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0" w:type="dxa"/>
        <w:jc w:val="center"/>
        <w:tblInd w:w="-572" w:type="dxa"/>
        <w:tblLook w:val="01E0" w:firstRow="1" w:lastRow="1" w:firstColumn="1" w:lastColumn="1" w:noHBand="0" w:noVBand="0"/>
      </w:tblPr>
      <w:tblGrid>
        <w:gridCol w:w="4929"/>
        <w:gridCol w:w="5681"/>
      </w:tblGrid>
      <w:tr w:rsidR="0022587A" w:rsidRPr="008C1AD1" w:rsidTr="00DA7984">
        <w:trPr>
          <w:trHeight w:val="1418"/>
          <w:jc w:val="center"/>
        </w:trPr>
        <w:tc>
          <w:tcPr>
            <w:tcW w:w="4929" w:type="dxa"/>
          </w:tcPr>
          <w:p w:rsidR="0022587A" w:rsidRPr="008C1AD1" w:rsidRDefault="0022587A" w:rsidP="00D02274">
            <w:pPr>
              <w:pStyle w:val="Title"/>
              <w:spacing w:before="0" w:after="0"/>
              <w:rPr>
                <w:rFonts w:ascii="Times New Roman" w:hAnsi="Times New Roman"/>
                <w:b w:val="0"/>
                <w:sz w:val="26"/>
                <w:szCs w:val="26"/>
                <w:lang w:val="nl-NL"/>
              </w:rPr>
            </w:pPr>
            <w:r w:rsidRPr="008C1AD1">
              <w:rPr>
                <w:rFonts w:ascii="Times New Roman" w:hAnsi="Times New Roman"/>
                <w:b w:val="0"/>
                <w:sz w:val="26"/>
                <w:szCs w:val="26"/>
                <w:lang w:val="nl-NL"/>
              </w:rPr>
              <w:t>UBND TỈNH HÀ TĨNH</w:t>
            </w:r>
          </w:p>
          <w:p w:rsidR="0022587A" w:rsidRPr="008C1AD1" w:rsidRDefault="0022587A" w:rsidP="00D02274">
            <w:pPr>
              <w:spacing w:after="0" w:line="240" w:lineRule="auto"/>
              <w:jc w:val="center"/>
              <w:rPr>
                <w:b/>
                <w:sz w:val="26"/>
                <w:szCs w:val="26"/>
                <w:lang w:val="nl-NL"/>
              </w:rPr>
            </w:pPr>
            <w:r w:rsidRPr="008C1AD1">
              <w:rPr>
                <w:b/>
                <w:sz w:val="26"/>
                <w:szCs w:val="26"/>
              </w:rPr>
              <w:t xml:space="preserve">VĂN PHÒNG ĐIỀU PHỐI </w:t>
            </w:r>
            <w:r w:rsidRPr="008C1AD1">
              <w:rPr>
                <w:b/>
                <w:sz w:val="26"/>
                <w:szCs w:val="26"/>
                <w:lang w:val="nl-NL"/>
              </w:rPr>
              <w:t>THỰC</w:t>
            </w:r>
          </w:p>
          <w:p w:rsidR="0022587A" w:rsidRPr="008C1AD1" w:rsidRDefault="00B60A77" w:rsidP="00DA7984">
            <w:pPr>
              <w:spacing w:after="0" w:line="240" w:lineRule="auto"/>
              <w:jc w:val="center"/>
              <w:rPr>
                <w:b/>
                <w:sz w:val="26"/>
                <w:szCs w:val="26"/>
                <w:lang w:val="nl-NL"/>
              </w:rPr>
            </w:pPr>
            <w:r>
              <w:rPr>
                <w:b/>
                <w:noProof/>
                <w:sz w:val="26"/>
                <w:szCs w:val="26"/>
              </w:rPr>
              <mc:AlternateContent>
                <mc:Choice Requires="wps">
                  <w:drawing>
                    <wp:anchor distT="4294967292" distB="4294967292" distL="114300" distR="114300" simplePos="0" relativeHeight="251660288" behindDoc="0" locked="0" layoutInCell="1" allowOverlap="1">
                      <wp:simplePos x="0" y="0"/>
                      <wp:positionH relativeFrom="column">
                        <wp:posOffset>946785</wp:posOffset>
                      </wp:positionH>
                      <wp:positionV relativeFrom="paragraph">
                        <wp:posOffset>372109</wp:posOffset>
                      </wp:positionV>
                      <wp:extent cx="1010285" cy="0"/>
                      <wp:effectExtent l="0" t="0" r="184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74.55pt;margin-top:29.3pt;width:79.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Q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"/>
                  </w:pict>
                </mc:Fallback>
              </mc:AlternateContent>
            </w:r>
            <w:r w:rsidR="0022587A" w:rsidRPr="008C1AD1">
              <w:rPr>
                <w:b/>
                <w:sz w:val="26"/>
                <w:szCs w:val="26"/>
                <w:lang w:val="nl-NL"/>
              </w:rPr>
              <w:t>HIỆN CHƯƠNG TRÌNH MTQG XÂY DỰNG NÔNG THÔN MỚI</w:t>
            </w:r>
          </w:p>
        </w:tc>
        <w:tc>
          <w:tcPr>
            <w:tcW w:w="5681" w:type="dxa"/>
          </w:tcPr>
          <w:p w:rsidR="0022587A" w:rsidRPr="008C1AD1" w:rsidRDefault="0022587A" w:rsidP="00D02274">
            <w:pPr>
              <w:spacing w:after="0" w:line="240" w:lineRule="auto"/>
              <w:jc w:val="center"/>
              <w:rPr>
                <w:b/>
                <w:sz w:val="26"/>
                <w:szCs w:val="26"/>
                <w:lang w:val="nl-NL"/>
              </w:rPr>
            </w:pPr>
            <w:r w:rsidRPr="008C1AD1">
              <w:rPr>
                <w:b/>
                <w:sz w:val="26"/>
                <w:szCs w:val="26"/>
                <w:lang w:val="nl-NL"/>
              </w:rPr>
              <w:t>CỘNG HÒA XÃ HỘI CHỦ NGHĨA VIỆT NAM</w:t>
            </w:r>
          </w:p>
          <w:p w:rsidR="0022587A" w:rsidRPr="008C1AD1" w:rsidRDefault="0022587A" w:rsidP="00D02274">
            <w:pPr>
              <w:spacing w:after="0" w:line="240" w:lineRule="auto"/>
              <w:jc w:val="center"/>
              <w:rPr>
                <w:b/>
                <w:sz w:val="26"/>
                <w:szCs w:val="26"/>
                <w:lang w:val="nl-NL"/>
              </w:rPr>
            </w:pPr>
            <w:r w:rsidRPr="008C1AD1">
              <w:rPr>
                <w:b/>
                <w:sz w:val="26"/>
                <w:szCs w:val="26"/>
                <w:lang w:val="nl-NL"/>
              </w:rPr>
              <w:t>Độc lập - Tự do - Hạnh phúc</w:t>
            </w:r>
          </w:p>
          <w:p w:rsidR="0022587A" w:rsidRPr="008C1AD1" w:rsidRDefault="00B60A77" w:rsidP="00D02274">
            <w:pPr>
              <w:spacing w:after="0" w:line="240" w:lineRule="auto"/>
              <w:jc w:val="center"/>
              <w:rPr>
                <w:i/>
                <w:spacing w:val="-12"/>
                <w:sz w:val="26"/>
                <w:szCs w:val="26"/>
                <w:lang w:val="nl-NL"/>
              </w:rPr>
            </w:pPr>
            <w:r>
              <w:rPr>
                <w:noProof/>
                <w:spacing w:val="-12"/>
                <w:sz w:val="26"/>
                <w:szCs w:val="26"/>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14605</wp:posOffset>
                      </wp:positionV>
                      <wp:extent cx="1944000" cy="635"/>
                      <wp:effectExtent l="0" t="0" r="1841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4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0;margin-top:1.15pt;width:153.05pt;height:.0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"/>
                  </w:pict>
                </mc:Fallback>
              </mc:AlternateContent>
            </w:r>
          </w:p>
          <w:p w:rsidR="0022587A" w:rsidRPr="008C1AD1" w:rsidRDefault="0022587A" w:rsidP="00DA7984">
            <w:pPr>
              <w:spacing w:after="0" w:line="240" w:lineRule="auto"/>
              <w:jc w:val="center"/>
              <w:rPr>
                <w:i/>
                <w:sz w:val="26"/>
                <w:szCs w:val="26"/>
                <w:lang w:val="nl-NL"/>
              </w:rPr>
            </w:pPr>
            <w:r w:rsidRPr="008C1AD1">
              <w:rPr>
                <w:i/>
                <w:sz w:val="26"/>
                <w:szCs w:val="26"/>
                <w:lang w:val="nl-NL"/>
              </w:rPr>
              <w:t xml:space="preserve">Hà Tĩnh, ngày </w:t>
            </w:r>
            <w:r w:rsidR="00DA7984">
              <w:rPr>
                <w:i/>
                <w:sz w:val="26"/>
                <w:szCs w:val="26"/>
                <w:lang w:val="nl-NL"/>
              </w:rPr>
              <w:t>04</w:t>
            </w:r>
            <w:r w:rsidRPr="008C1AD1">
              <w:rPr>
                <w:i/>
                <w:sz w:val="26"/>
                <w:szCs w:val="26"/>
                <w:lang w:val="nl-NL"/>
              </w:rPr>
              <w:t xml:space="preserve"> tháng 11 năm 2019</w:t>
            </w:r>
          </w:p>
        </w:tc>
      </w:tr>
    </w:tbl>
    <w:p w:rsidR="0022587A" w:rsidRPr="008C1AD1" w:rsidRDefault="0022587A" w:rsidP="0022587A">
      <w:pPr>
        <w:spacing w:after="0"/>
        <w:jc w:val="center"/>
        <w:rPr>
          <w:b/>
        </w:rPr>
      </w:pPr>
      <w:r w:rsidRPr="008C1AD1">
        <w:rPr>
          <w:b/>
        </w:rPr>
        <w:t>BÁO CÁO</w:t>
      </w:r>
    </w:p>
    <w:p w:rsidR="0022587A" w:rsidRDefault="0022587A" w:rsidP="0022587A">
      <w:pPr>
        <w:spacing w:after="0"/>
        <w:jc w:val="center"/>
        <w:rPr>
          <w:b/>
        </w:rPr>
      </w:pPr>
      <w:r w:rsidRPr="008C1AD1">
        <w:rPr>
          <w:b/>
        </w:rPr>
        <w:t xml:space="preserve">Về việc </w:t>
      </w:r>
      <w:r w:rsidR="00431765">
        <w:rPr>
          <w:b/>
        </w:rPr>
        <w:t xml:space="preserve">chuẩn bị </w:t>
      </w:r>
      <w:r w:rsidRPr="008C1AD1">
        <w:rPr>
          <w:b/>
        </w:rPr>
        <w:t>xây dựng Đề án tỉnh đạt chuẩn nông thôn mới</w:t>
      </w:r>
    </w:p>
    <w:p w:rsidR="003878DF" w:rsidRDefault="0027389A" w:rsidP="00DA7984">
      <w:pPr>
        <w:spacing w:after="0" w:line="240" w:lineRule="auto"/>
        <w:jc w:val="both"/>
      </w:pPr>
      <w:r w:rsidRPr="008C1AD1">
        <w:tab/>
      </w:r>
      <w:r w:rsidR="003878DF">
        <w:t>N</w:t>
      </w:r>
      <w:r w:rsidR="003878DF" w:rsidRPr="008C1AD1">
        <w:t>gày 09/9/2019</w:t>
      </w:r>
      <w:r w:rsidR="003878DF">
        <w:t>,</w:t>
      </w:r>
      <w:r w:rsidR="003878DF" w:rsidRPr="008C1AD1">
        <w:t xml:space="preserve"> Văn phòng Chính phủ </w:t>
      </w:r>
      <w:r w:rsidR="003878DF">
        <w:t xml:space="preserve">đã có </w:t>
      </w:r>
      <w:r w:rsidR="0022587A" w:rsidRPr="008C1AD1">
        <w:t>Thông báo số 319/TB-VPCP về kết luận của Phó Thủ tướng Chính phủ Vương Đình Huệ</w:t>
      </w:r>
      <w:r w:rsidR="003878DF">
        <w:t xml:space="preserve">, trong đó có nội dung chọn Hà Tĩnh làm tỉnh điểm xây dựng nông thôn mới, </w:t>
      </w:r>
      <w:r w:rsidR="009422C2">
        <w:t xml:space="preserve">thực hiện nhiệm vụ Thường trực Ban chỉ đạo xây dựng nông thôn mới tỉnh, đô thị văn minh, giảm nghèo bền vững và mỗi xã một sản phẩm giao, Văn phòng Điều phối xây dựng nông thôn tỉnh xin báo cáo việc chuẩn bị xây dựng Đề án tỉnh đạt chuẩn nông thôn mới như sau: </w:t>
      </w:r>
    </w:p>
    <w:p w:rsidR="009422C2" w:rsidRPr="009422C2" w:rsidRDefault="009422C2" w:rsidP="009422C2">
      <w:pPr>
        <w:spacing w:after="0" w:line="240" w:lineRule="auto"/>
        <w:jc w:val="both"/>
        <w:rPr>
          <w:b/>
        </w:rPr>
      </w:pPr>
      <w:r>
        <w:tab/>
      </w:r>
      <w:r w:rsidRPr="009422C2">
        <w:rPr>
          <w:b/>
        </w:rPr>
        <w:t xml:space="preserve">I. Về </w:t>
      </w:r>
      <w:r w:rsidR="00AE3F4B">
        <w:rPr>
          <w:b/>
        </w:rPr>
        <w:t>mức độ đạt chuẩn</w:t>
      </w:r>
      <w:r w:rsidR="00F72FD4">
        <w:rPr>
          <w:b/>
        </w:rPr>
        <w:t xml:space="preserve"> hiện tại</w:t>
      </w:r>
      <w:r w:rsidR="00AE3F4B">
        <w:rPr>
          <w:b/>
        </w:rPr>
        <w:t xml:space="preserve"> và dự kiến lộ trình</w:t>
      </w:r>
    </w:p>
    <w:p w:rsidR="00053618" w:rsidRPr="008C1AD1" w:rsidRDefault="00053618" w:rsidP="00053618">
      <w:pPr>
        <w:widowControl w:val="0"/>
        <w:spacing w:after="0" w:line="240" w:lineRule="auto"/>
        <w:ind w:firstLine="720"/>
        <w:jc w:val="both"/>
        <w:rPr>
          <w:rFonts w:eastAsia="Times New Roman" w:cs="Times New Roman"/>
          <w:bCs/>
          <w:szCs w:val="28"/>
        </w:rPr>
      </w:pPr>
      <w:r w:rsidRPr="008C1AD1">
        <w:rPr>
          <w:rFonts w:eastAsia="Times New Roman" w:cs="Times New Roman"/>
          <w:bCs/>
          <w:szCs w:val="28"/>
        </w:rPr>
        <w:t xml:space="preserve">- </w:t>
      </w:r>
      <w:r>
        <w:rPr>
          <w:rFonts w:eastAsia="Times New Roman" w:cs="Times New Roman"/>
          <w:bCs/>
          <w:szCs w:val="28"/>
        </w:rPr>
        <w:t>Đến nay c</w:t>
      </w:r>
      <w:r w:rsidRPr="008C1AD1">
        <w:rPr>
          <w:rFonts w:eastAsia="Times New Roman" w:cs="Times New Roman"/>
          <w:bCs/>
          <w:szCs w:val="28"/>
        </w:rPr>
        <w:t xml:space="preserve">ó 173 xã đạt chuẩn (chiếm 75,5% tổng số xã), dự kiến đến cuối năm </w:t>
      </w:r>
      <w:r>
        <w:rPr>
          <w:rFonts w:eastAsia="Times New Roman" w:cs="Times New Roman"/>
          <w:bCs/>
          <w:szCs w:val="28"/>
        </w:rPr>
        <w:t xml:space="preserve">2019 có trên 193 xã, đến cuối năm </w:t>
      </w:r>
      <w:r w:rsidRPr="008C1AD1">
        <w:rPr>
          <w:rFonts w:eastAsia="Times New Roman" w:cs="Times New Roman"/>
          <w:bCs/>
          <w:szCs w:val="28"/>
        </w:rPr>
        <w:t>2020 có trên 209 xã đ</w:t>
      </w:r>
      <w:r>
        <w:rPr>
          <w:rFonts w:eastAsia="Times New Roman" w:cs="Times New Roman"/>
          <w:bCs/>
          <w:szCs w:val="28"/>
        </w:rPr>
        <w:t xml:space="preserve">ạt chuẩn (chiếm 90% tổng số xã); có 3 xã </w:t>
      </w:r>
      <w:r w:rsidR="00903646" w:rsidRPr="008C1AD1">
        <w:rPr>
          <w:rFonts w:eastAsia="Times New Roman" w:cs="Times New Roman"/>
          <w:bCs/>
          <w:szCs w:val="28"/>
        </w:rPr>
        <w:t>đạt chuẩn nông thôn mới nâng cao</w:t>
      </w:r>
      <w:r>
        <w:rPr>
          <w:rFonts w:eastAsia="Times New Roman" w:cs="Times New Roman"/>
          <w:bCs/>
          <w:szCs w:val="28"/>
        </w:rPr>
        <w:t xml:space="preserve">, dự kiến cuối năm 2019 có 6 xã; có 2-3 xã </w:t>
      </w:r>
      <w:r w:rsidR="00903646" w:rsidRPr="008C1AD1">
        <w:rPr>
          <w:rFonts w:eastAsia="Times New Roman" w:cs="Times New Roman"/>
          <w:bCs/>
          <w:szCs w:val="28"/>
        </w:rPr>
        <w:t>đạt chuẩn nông thôn mới kiểu mẫu</w:t>
      </w:r>
      <w:r>
        <w:rPr>
          <w:rFonts w:eastAsia="Times New Roman" w:cs="Times New Roman"/>
          <w:bCs/>
          <w:szCs w:val="28"/>
        </w:rPr>
        <w:t xml:space="preserve"> (s</w:t>
      </w:r>
      <w:r w:rsidRPr="008C1AD1">
        <w:rPr>
          <w:rFonts w:eastAsia="Times New Roman" w:cs="Times New Roman"/>
          <w:bCs/>
          <w:szCs w:val="28"/>
        </w:rPr>
        <w:t>ố tiêu chí bìn</w:t>
      </w:r>
      <w:r>
        <w:rPr>
          <w:rFonts w:eastAsia="Times New Roman" w:cs="Times New Roman"/>
          <w:bCs/>
          <w:szCs w:val="28"/>
        </w:rPr>
        <w:t xml:space="preserve">h quân/xã </w:t>
      </w:r>
      <w:r w:rsidRPr="008C1AD1">
        <w:rPr>
          <w:rFonts w:eastAsia="Times New Roman" w:cs="Times New Roman"/>
          <w:bCs/>
          <w:szCs w:val="28"/>
        </w:rPr>
        <w:t xml:space="preserve">đạt 18,3 tiêu chí, dự kiến đến cuối năm </w:t>
      </w:r>
      <w:r>
        <w:rPr>
          <w:rFonts w:eastAsia="Times New Roman" w:cs="Times New Roman"/>
          <w:bCs/>
          <w:szCs w:val="28"/>
        </w:rPr>
        <w:t xml:space="preserve">2019 đạt 18,5 tiêu chí/xã, đến cuối năm </w:t>
      </w:r>
      <w:r w:rsidRPr="008C1AD1">
        <w:rPr>
          <w:rFonts w:eastAsia="Times New Roman" w:cs="Times New Roman"/>
          <w:bCs/>
          <w:szCs w:val="28"/>
        </w:rPr>
        <w:t>2020 đạt 19,4 tiêu chí, không còn xã dưới 15 tiêu chí</w:t>
      </w:r>
      <w:r>
        <w:rPr>
          <w:rFonts w:eastAsia="Times New Roman" w:cs="Times New Roman"/>
          <w:bCs/>
          <w:szCs w:val="28"/>
        </w:rPr>
        <w:t>)</w:t>
      </w:r>
      <w:r w:rsidRPr="008C1AD1">
        <w:rPr>
          <w:rFonts w:eastAsia="Times New Roman" w:cs="Times New Roman"/>
          <w:bCs/>
          <w:szCs w:val="28"/>
        </w:rPr>
        <w:t xml:space="preserve">. </w:t>
      </w:r>
    </w:p>
    <w:p w:rsidR="00903646" w:rsidRDefault="00903646" w:rsidP="00191EF6">
      <w:pPr>
        <w:spacing w:after="0" w:line="240" w:lineRule="auto"/>
        <w:ind w:firstLine="720"/>
        <w:jc w:val="both"/>
      </w:pPr>
      <w:r w:rsidRPr="008C1AD1">
        <w:rPr>
          <w:rFonts w:eastAsia="Times New Roman" w:cs="Times New Roman"/>
          <w:bCs/>
          <w:szCs w:val="28"/>
        </w:rPr>
        <w:t xml:space="preserve">- </w:t>
      </w:r>
      <w:r w:rsidR="00993204" w:rsidRPr="008C1AD1">
        <w:rPr>
          <w:rFonts w:eastAsia="Times New Roman" w:cs="Times New Roman"/>
          <w:bCs/>
          <w:szCs w:val="28"/>
        </w:rPr>
        <w:t>C</w:t>
      </w:r>
      <w:r w:rsidRPr="008C1AD1">
        <w:rPr>
          <w:rFonts w:eastAsia="Times New Roman" w:cs="Times New Roman"/>
          <w:bCs/>
          <w:szCs w:val="28"/>
        </w:rPr>
        <w:t xml:space="preserve">ó </w:t>
      </w:r>
      <w:r w:rsidR="00053618">
        <w:rPr>
          <w:rFonts w:eastAsia="Times New Roman" w:cs="Times New Roman"/>
          <w:bCs/>
          <w:szCs w:val="28"/>
        </w:rPr>
        <w:t>4 đơn vị cấp</w:t>
      </w:r>
      <w:r w:rsidRPr="008C1AD1">
        <w:rPr>
          <w:rFonts w:eastAsia="Times New Roman" w:cs="Times New Roman"/>
          <w:bCs/>
          <w:szCs w:val="28"/>
        </w:rPr>
        <w:t xml:space="preserve"> huyện </w:t>
      </w:r>
      <w:r w:rsidR="00053618">
        <w:rPr>
          <w:rFonts w:eastAsia="Times New Roman" w:cs="Times New Roman"/>
          <w:bCs/>
          <w:szCs w:val="28"/>
        </w:rPr>
        <w:t xml:space="preserve">đã </w:t>
      </w:r>
      <w:r w:rsidRPr="008C1AD1">
        <w:rPr>
          <w:rFonts w:eastAsia="Times New Roman" w:cs="Times New Roman"/>
          <w:bCs/>
          <w:szCs w:val="28"/>
        </w:rPr>
        <w:t>đạt chuẩn</w:t>
      </w:r>
      <w:r w:rsidR="00053618">
        <w:rPr>
          <w:rFonts w:eastAsia="Times New Roman" w:cs="Times New Roman"/>
          <w:bCs/>
          <w:szCs w:val="28"/>
        </w:rPr>
        <w:t xml:space="preserve"> và hoàn thành nhiệm vụ xây dựng nông thôn mới </w:t>
      </w:r>
      <w:r w:rsidRPr="008C1AD1">
        <w:rPr>
          <w:rFonts w:eastAsia="Times New Roman" w:cs="Times New Roman"/>
          <w:bCs/>
          <w:szCs w:val="28"/>
        </w:rPr>
        <w:t xml:space="preserve"> (Nghi Xuân</w:t>
      </w:r>
      <w:r w:rsidR="00993204" w:rsidRPr="008C1AD1">
        <w:rPr>
          <w:rFonts w:eastAsia="Times New Roman" w:cs="Times New Roman"/>
          <w:bCs/>
          <w:szCs w:val="28"/>
        </w:rPr>
        <w:t>, Can Lộc</w:t>
      </w:r>
      <w:r w:rsidR="00053618">
        <w:rPr>
          <w:rFonts w:eastAsia="Times New Roman" w:cs="Times New Roman"/>
          <w:bCs/>
          <w:szCs w:val="28"/>
        </w:rPr>
        <w:t>,</w:t>
      </w:r>
      <w:r w:rsidRPr="008C1AD1">
        <w:rPr>
          <w:rFonts w:eastAsia="Times New Roman" w:cs="Times New Roman"/>
          <w:bCs/>
          <w:szCs w:val="28"/>
        </w:rPr>
        <w:t xml:space="preserve"> thị xã Hồng Lĩnh và Thành phố Hà Tĩnh</w:t>
      </w:r>
      <w:r w:rsidR="00053618">
        <w:rPr>
          <w:rFonts w:eastAsia="Times New Roman" w:cs="Times New Roman"/>
          <w:bCs/>
          <w:szCs w:val="28"/>
        </w:rPr>
        <w:t xml:space="preserve">), </w:t>
      </w:r>
      <w:r w:rsidRPr="008C1AD1">
        <w:rPr>
          <w:rFonts w:eastAsia="Times New Roman" w:cs="Times New Roman"/>
          <w:bCs/>
          <w:szCs w:val="28"/>
        </w:rPr>
        <w:t>dự kiến đến cuối năm 20</w:t>
      </w:r>
      <w:r w:rsidR="00993204" w:rsidRPr="008C1AD1">
        <w:rPr>
          <w:rFonts w:eastAsia="Times New Roman" w:cs="Times New Roman"/>
          <w:bCs/>
          <w:szCs w:val="28"/>
        </w:rPr>
        <w:t>20</w:t>
      </w:r>
      <w:r w:rsidRPr="008C1AD1">
        <w:rPr>
          <w:rFonts w:eastAsia="Times New Roman" w:cs="Times New Roman"/>
          <w:bCs/>
          <w:szCs w:val="28"/>
        </w:rPr>
        <w:t xml:space="preserve"> có thêm</w:t>
      </w:r>
      <w:r w:rsidR="00993204" w:rsidRPr="008C1AD1">
        <w:rPr>
          <w:rFonts w:eastAsia="Times New Roman" w:cs="Times New Roman"/>
          <w:bCs/>
          <w:szCs w:val="28"/>
        </w:rPr>
        <w:t xml:space="preserve"> 3</w:t>
      </w:r>
      <w:r w:rsidRPr="008C1AD1">
        <w:rPr>
          <w:rFonts w:eastAsia="Times New Roman" w:cs="Times New Roman"/>
          <w:bCs/>
          <w:szCs w:val="28"/>
        </w:rPr>
        <w:t xml:space="preserve"> huyện (</w:t>
      </w:r>
      <w:r w:rsidR="00993204" w:rsidRPr="008C1AD1">
        <w:rPr>
          <w:rFonts w:eastAsia="Times New Roman" w:cs="Times New Roman"/>
          <w:bCs/>
          <w:szCs w:val="28"/>
        </w:rPr>
        <w:t>Đức Thọ, Vũ Quang, Lộc Hà</w:t>
      </w:r>
      <w:r w:rsidRPr="008C1AD1">
        <w:rPr>
          <w:rFonts w:eastAsia="Times New Roman" w:cs="Times New Roman"/>
          <w:bCs/>
          <w:szCs w:val="28"/>
        </w:rPr>
        <w:t>)</w:t>
      </w:r>
      <w:r w:rsidR="00191EF6">
        <w:rPr>
          <w:rFonts w:eastAsia="Times New Roman" w:cs="Times New Roman"/>
          <w:bCs/>
          <w:szCs w:val="28"/>
        </w:rPr>
        <w:t xml:space="preserve">, năm 2021 có thêm 3 huyện (Cẩm Xuyên, Thạch Hà, Hương Sơn); </w:t>
      </w:r>
      <w:r w:rsidR="00191EF6" w:rsidRPr="008C1AD1">
        <w:t>năm 2022 có thêm thị xã Kỳ</w:t>
      </w:r>
      <w:r w:rsidR="00191EF6">
        <w:t xml:space="preserve"> Anh; </w:t>
      </w:r>
      <w:r w:rsidR="00191EF6" w:rsidRPr="008C1AD1">
        <w:t>năm 2023 có thêm 2 huyện, gồm: Kỳ Anh, Hương Khê.</w:t>
      </w:r>
      <w:r w:rsidR="00E73550">
        <w:t xml:space="preserve"> Năm 2024 tập trung cao những nội dung tiêu chí cấp tỉnh chưa hoàn thành</w:t>
      </w:r>
      <w:r w:rsidR="00AE3F4B">
        <w:t xml:space="preserve">. </w:t>
      </w:r>
    </w:p>
    <w:p w:rsidR="00F72FD4" w:rsidRPr="009E5684" w:rsidRDefault="00A5382E" w:rsidP="00F72FD4">
      <w:pPr>
        <w:widowControl w:val="0"/>
        <w:spacing w:after="0" w:line="240" w:lineRule="auto"/>
        <w:jc w:val="both"/>
        <w:rPr>
          <w:b/>
          <w:szCs w:val="28"/>
        </w:rPr>
      </w:pPr>
      <w:r w:rsidRPr="008C1AD1">
        <w:rPr>
          <w:szCs w:val="28"/>
        </w:rPr>
        <w:tab/>
      </w:r>
      <w:r w:rsidR="00F72FD4" w:rsidRPr="009E5684">
        <w:rPr>
          <w:b/>
          <w:szCs w:val="28"/>
        </w:rPr>
        <w:t>II. Dự thảo Bộ tiêu chí tỉnh nông thôn mới:</w:t>
      </w:r>
    </w:p>
    <w:p w:rsidR="00F72FD4" w:rsidRDefault="009E5684" w:rsidP="00F72FD4">
      <w:pPr>
        <w:widowControl w:val="0"/>
        <w:spacing w:after="0" w:line="240" w:lineRule="auto"/>
        <w:jc w:val="both"/>
        <w:rPr>
          <w:szCs w:val="28"/>
        </w:rPr>
      </w:pPr>
      <w:r>
        <w:rPr>
          <w:szCs w:val="28"/>
        </w:rPr>
        <w:tab/>
      </w:r>
      <w:r w:rsidR="00F72FD4">
        <w:rPr>
          <w:szCs w:val="28"/>
        </w:rPr>
        <w:t xml:space="preserve">Đến nay đã có 2 tỉnh có 100% huyện, thành phố, thị xã đạt chuẩn và hoàn thành nhiệm vụ nông thôn mới (Đồng Nai và Nam Định), nhưng chưa được công nhận là tỉnh nông thôn mới, chưa có Bộ tiêu chí tỉnh nông thôn mới. Trung ương chọn Hà Tĩnh là tỉnh điểm và cũng là cơ sở để xây dựng Bộ tiêu chí Quốc gia tỉnh đạt chuẩn nông thôn mới. Văn phòng nông thôn mới tỉnh dự thảo bước đầu Bộ tiêu chí tỉnh đạt chuẩn nông thôn mới như sau: </w:t>
      </w:r>
    </w:p>
    <w:p w:rsidR="00F72FD4" w:rsidRPr="005126EA" w:rsidRDefault="00F72FD4" w:rsidP="00F72FD4">
      <w:pPr>
        <w:spacing w:after="0" w:line="240" w:lineRule="auto"/>
        <w:ind w:firstLine="567"/>
        <w:jc w:val="both"/>
        <w:rPr>
          <w:i/>
        </w:rPr>
      </w:pPr>
      <w:r>
        <w:t xml:space="preserve">Có </w:t>
      </w:r>
      <w:r w:rsidRPr="008C1AD1">
        <w:t>100% huyệ</w:t>
      </w:r>
      <w:r w:rsidR="004902A5">
        <w:t xml:space="preserve">n, thành phố, thị xã </w:t>
      </w:r>
      <w:r w:rsidRPr="008C1AD1">
        <w:t xml:space="preserve">đạt chuẩn </w:t>
      </w:r>
      <w:r w:rsidR="004902A5">
        <w:t xml:space="preserve">và </w:t>
      </w:r>
      <w:r>
        <w:t xml:space="preserve">hoàn thành nhiệm vụ xây dựng nông thôn mới, </w:t>
      </w:r>
      <w:r w:rsidRPr="008C1AD1">
        <w:t>trong đó có 10% huyện đạt kiểu mẫu điển hình về các lĩnh vự</w:t>
      </w:r>
      <w:r w:rsidR="005126EA">
        <w:t xml:space="preserve">c </w:t>
      </w:r>
      <w:r w:rsidRPr="005126EA">
        <w:rPr>
          <w:i/>
        </w:rPr>
        <w:t>(</w:t>
      </w:r>
      <w:r w:rsidR="005126EA" w:rsidRPr="005126EA">
        <w:rPr>
          <w:i/>
        </w:rPr>
        <w:t>ở</w:t>
      </w:r>
      <w:r w:rsidR="00CA6233" w:rsidRPr="005126EA">
        <w:rPr>
          <w:i/>
        </w:rPr>
        <w:t xml:space="preserve"> Hà Tĩnh sẽ phải có 2 huyện đạt chuẩn kiểu mẫu, ngoài </w:t>
      </w:r>
      <w:r w:rsidRPr="005126EA">
        <w:rPr>
          <w:i/>
        </w:rPr>
        <w:t xml:space="preserve">Nghi Xuân </w:t>
      </w:r>
      <w:r w:rsidR="00CA6233" w:rsidRPr="005126EA">
        <w:rPr>
          <w:i/>
        </w:rPr>
        <w:t xml:space="preserve">đã được chọn xây dựng huyện </w:t>
      </w:r>
      <w:r w:rsidRPr="005126EA">
        <w:rPr>
          <w:i/>
        </w:rPr>
        <w:t xml:space="preserve">điển hình về Văn hóa; </w:t>
      </w:r>
      <w:r w:rsidR="00CA6233" w:rsidRPr="005126EA">
        <w:rPr>
          <w:i/>
        </w:rPr>
        <w:t xml:space="preserve">dự kiến </w:t>
      </w:r>
      <w:r w:rsidRPr="005126EA">
        <w:rPr>
          <w:i/>
        </w:rPr>
        <w:t xml:space="preserve">Lộc Hà </w:t>
      </w:r>
      <w:r w:rsidR="00CA6233" w:rsidRPr="005126EA">
        <w:rPr>
          <w:i/>
        </w:rPr>
        <w:t xml:space="preserve">có thể xây dựng huyện </w:t>
      </w:r>
      <w:r w:rsidRPr="005126EA">
        <w:rPr>
          <w:i/>
        </w:rPr>
        <w:t>điển hình về phát triển du lịch dịch vụ</w:t>
      </w:r>
      <w:r w:rsidR="00CA6233" w:rsidRPr="005126EA">
        <w:rPr>
          <w:i/>
        </w:rPr>
        <w:t xml:space="preserve"> hoặc </w:t>
      </w:r>
      <w:r w:rsidRPr="005126EA">
        <w:rPr>
          <w:i/>
        </w:rPr>
        <w:t xml:space="preserve">Can Lộc </w:t>
      </w:r>
      <w:r w:rsidR="00CA6233" w:rsidRPr="005126EA">
        <w:rPr>
          <w:i/>
        </w:rPr>
        <w:t xml:space="preserve">điển hình </w:t>
      </w:r>
      <w:r w:rsidRPr="005126EA">
        <w:rPr>
          <w:i/>
        </w:rPr>
        <w:t>về du lịch tâm linh, phát triển kinh tế gắn với du lịch sinh thái).</w:t>
      </w:r>
    </w:p>
    <w:p w:rsidR="00F72FD4" w:rsidRPr="00ED37F9" w:rsidRDefault="00F72FD4" w:rsidP="00F72FD4">
      <w:pPr>
        <w:spacing w:after="0" w:line="240" w:lineRule="auto"/>
        <w:ind w:firstLine="567"/>
        <w:jc w:val="both"/>
        <w:rPr>
          <w:rFonts w:cs="Times New Roman"/>
          <w:b/>
          <w:i/>
          <w:szCs w:val="28"/>
        </w:rPr>
      </w:pPr>
      <w:r>
        <w:rPr>
          <w:rFonts w:cs="Times New Roman"/>
          <w:b/>
          <w:i/>
          <w:szCs w:val="28"/>
        </w:rPr>
        <w:t>V</w:t>
      </w:r>
      <w:r w:rsidRPr="00ED37F9">
        <w:rPr>
          <w:rFonts w:cs="Times New Roman"/>
          <w:b/>
          <w:i/>
          <w:szCs w:val="28"/>
        </w:rPr>
        <w:t xml:space="preserve">à </w:t>
      </w:r>
      <w:r w:rsidR="001E30FE">
        <w:rPr>
          <w:rFonts w:cs="Times New Roman"/>
          <w:b/>
          <w:i/>
          <w:szCs w:val="28"/>
        </w:rPr>
        <w:t xml:space="preserve">phải </w:t>
      </w:r>
      <w:r w:rsidRPr="00ED37F9">
        <w:rPr>
          <w:rFonts w:cs="Times New Roman"/>
          <w:b/>
          <w:i/>
          <w:szCs w:val="28"/>
        </w:rPr>
        <w:t xml:space="preserve">đạt các </w:t>
      </w:r>
      <w:r w:rsidR="001E30FE">
        <w:rPr>
          <w:rFonts w:cs="Times New Roman"/>
          <w:b/>
          <w:i/>
          <w:szCs w:val="28"/>
        </w:rPr>
        <w:t>Tiêu chí</w:t>
      </w:r>
      <w:r w:rsidRPr="00ED37F9">
        <w:rPr>
          <w:rFonts w:cs="Times New Roman"/>
          <w:b/>
          <w:i/>
          <w:szCs w:val="28"/>
        </w:rPr>
        <w:t xml:space="preserve"> sau:</w:t>
      </w:r>
    </w:p>
    <w:p w:rsidR="00F72FD4" w:rsidRDefault="00F72FD4" w:rsidP="00F72FD4">
      <w:pPr>
        <w:spacing w:after="0" w:line="240" w:lineRule="auto"/>
        <w:ind w:firstLine="567"/>
        <w:jc w:val="both"/>
        <w:rPr>
          <w:rFonts w:cs="Times New Roman"/>
          <w:szCs w:val="28"/>
        </w:rPr>
      </w:pPr>
      <w:r w:rsidRPr="008C1AD1">
        <w:rPr>
          <w:rFonts w:cs="Times New Roman"/>
          <w:szCs w:val="28"/>
        </w:rPr>
        <w:t>1. Quy hoạch: Có quy hoạch tỉnh được duyệt đảm bảo sự kết nối nông thôn với thành thị, kết nối vùng và khu vự</w:t>
      </w:r>
      <w:r w:rsidR="00BB7085">
        <w:rPr>
          <w:rFonts w:cs="Times New Roman"/>
          <w:szCs w:val="28"/>
        </w:rPr>
        <w:t>c; được quản lý theo đúng Luật Quy hoạch.</w:t>
      </w:r>
    </w:p>
    <w:p w:rsidR="00BB7085" w:rsidRDefault="00BB7085" w:rsidP="00F72FD4">
      <w:pPr>
        <w:spacing w:after="0" w:line="240" w:lineRule="auto"/>
        <w:ind w:firstLine="567"/>
        <w:jc w:val="both"/>
        <w:rPr>
          <w:rFonts w:cs="Times New Roman"/>
          <w:szCs w:val="28"/>
        </w:rPr>
      </w:pPr>
      <w:r>
        <w:rPr>
          <w:rFonts w:cs="Times New Roman"/>
          <w:szCs w:val="28"/>
        </w:rPr>
        <w:t>2. Giao thông: Hệ thống giao thông trên địa bàn tỉnh đảm bảo kết nối đến các huyện, thành phố, thị xã, với 100% đạt chuẩn theo quy hoạch.</w:t>
      </w:r>
    </w:p>
    <w:p w:rsidR="00BB7085" w:rsidRDefault="00BB7085" w:rsidP="00F72FD4">
      <w:pPr>
        <w:spacing w:after="0" w:line="240" w:lineRule="auto"/>
        <w:ind w:firstLine="567"/>
        <w:jc w:val="both"/>
        <w:rPr>
          <w:rFonts w:cs="Times New Roman"/>
          <w:szCs w:val="28"/>
        </w:rPr>
      </w:pPr>
      <w:r>
        <w:rPr>
          <w:rFonts w:cs="Times New Roman"/>
          <w:szCs w:val="28"/>
        </w:rPr>
        <w:lastRenderedPageBreak/>
        <w:t>3. Thủy lợi: Hệ thống thủy lợi đồng bộ, đảm bảo phục vụ sản xuất, đời sống dân sinh và đáp ứng yêu về phòng chống thiên tai theo quy định.</w:t>
      </w:r>
    </w:p>
    <w:p w:rsidR="00BB7085" w:rsidRDefault="00BB7085" w:rsidP="00F72FD4">
      <w:pPr>
        <w:spacing w:after="0" w:line="240" w:lineRule="auto"/>
        <w:ind w:firstLine="567"/>
        <w:jc w:val="both"/>
        <w:rPr>
          <w:rFonts w:cs="Times New Roman"/>
          <w:szCs w:val="28"/>
        </w:rPr>
      </w:pPr>
      <w:r>
        <w:rPr>
          <w:rFonts w:cs="Times New Roman"/>
          <w:szCs w:val="28"/>
        </w:rPr>
        <w:t>4. Điện: Hệ thống điện li</w:t>
      </w:r>
      <w:r w:rsidR="00340A92">
        <w:rPr>
          <w:rFonts w:cs="Times New Roman"/>
          <w:szCs w:val="28"/>
        </w:rPr>
        <w:t>ê</w:t>
      </w:r>
      <w:r>
        <w:rPr>
          <w:rFonts w:cs="Times New Roman"/>
          <w:szCs w:val="28"/>
        </w:rPr>
        <w:t xml:space="preserve">n huyện đồng bộ với hệ thống điện </w:t>
      </w:r>
      <w:r w:rsidR="00340A92">
        <w:rPr>
          <w:rFonts w:cs="Times New Roman"/>
          <w:szCs w:val="28"/>
        </w:rPr>
        <w:t>các huyện theo quy hoạch, đảm bảo đáp ứng sản xuất, sinh hoạt và yêu cầu kỹ thuật của cả hệ thống.</w:t>
      </w:r>
    </w:p>
    <w:p w:rsidR="00340A92" w:rsidRPr="008C1AD1" w:rsidRDefault="00340A92" w:rsidP="00340A92">
      <w:pPr>
        <w:spacing w:after="0" w:line="240" w:lineRule="auto"/>
        <w:ind w:firstLine="567"/>
        <w:jc w:val="both"/>
        <w:rPr>
          <w:rFonts w:cs="Times New Roman"/>
          <w:szCs w:val="28"/>
          <w:shd w:val="clear" w:color="auto" w:fill="FFFFFF"/>
        </w:rPr>
      </w:pPr>
      <w:r>
        <w:rPr>
          <w:rFonts w:cs="Times New Roman"/>
          <w:szCs w:val="28"/>
        </w:rPr>
        <w:t>5</w:t>
      </w:r>
      <w:r w:rsidRPr="008C1AD1">
        <w:rPr>
          <w:rFonts w:cs="Times New Roman"/>
          <w:szCs w:val="28"/>
        </w:rPr>
        <w:t xml:space="preserve">. </w:t>
      </w:r>
      <w:r w:rsidRPr="008C1AD1">
        <w:rPr>
          <w:rFonts w:cs="Times New Roman"/>
          <w:szCs w:val="28"/>
          <w:shd w:val="clear" w:color="auto" w:fill="FFFFFF"/>
        </w:rPr>
        <w:t>Y tế - Văn hóa - Giáo dục:</w:t>
      </w:r>
    </w:p>
    <w:p w:rsidR="00340A92" w:rsidRPr="008C1AD1" w:rsidRDefault="00340A92" w:rsidP="00340A92">
      <w:pPr>
        <w:spacing w:after="0" w:line="240" w:lineRule="auto"/>
        <w:ind w:firstLine="567"/>
        <w:jc w:val="both"/>
        <w:rPr>
          <w:rFonts w:cs="Times New Roman"/>
          <w:szCs w:val="28"/>
        </w:rPr>
      </w:pPr>
      <w:r w:rsidRPr="008C1AD1">
        <w:rPr>
          <w:rFonts w:cs="Times New Roman"/>
          <w:szCs w:val="28"/>
        </w:rPr>
        <w:t>- Bệnh viện tỉnh đạt hạng II trở lên</w:t>
      </w:r>
      <w:r>
        <w:rPr>
          <w:rFonts w:cs="Times New Roman"/>
          <w:szCs w:val="28"/>
        </w:rPr>
        <w:t>, đáp ứng nhu cầu khám chữa bệnh toàn dân, có kết nối liên thông với bệnh viện Trung ương</w:t>
      </w:r>
      <w:r w:rsidRPr="008C1AD1">
        <w:rPr>
          <w:rFonts w:cs="Times New Roman"/>
          <w:szCs w:val="28"/>
        </w:rPr>
        <w:t>;</w:t>
      </w:r>
    </w:p>
    <w:p w:rsidR="00340A92" w:rsidRPr="008C1AD1" w:rsidRDefault="00340A92" w:rsidP="00340A92">
      <w:pPr>
        <w:spacing w:after="0" w:line="240" w:lineRule="auto"/>
        <w:ind w:firstLine="567"/>
        <w:jc w:val="both"/>
        <w:rPr>
          <w:rFonts w:cs="Times New Roman"/>
          <w:szCs w:val="28"/>
        </w:rPr>
      </w:pPr>
      <w:r w:rsidRPr="008C1AD1">
        <w:rPr>
          <w:rFonts w:cs="Times New Roman"/>
          <w:szCs w:val="28"/>
        </w:rPr>
        <w:t xml:space="preserve">- Tỷ lệ trường THPT đạt chuẩn: tối thiểu </w:t>
      </w:r>
      <w:r>
        <w:rPr>
          <w:rFonts w:cs="Times New Roman"/>
          <w:szCs w:val="28"/>
        </w:rPr>
        <w:t>7</w:t>
      </w:r>
      <w:r w:rsidR="00DA3174">
        <w:rPr>
          <w:rFonts w:cs="Times New Roman"/>
          <w:szCs w:val="28"/>
        </w:rPr>
        <w:t>0%, đáp ứng 100% số lượng nhu cầu của người học.</w:t>
      </w:r>
    </w:p>
    <w:p w:rsidR="00340A92" w:rsidRDefault="00340A92" w:rsidP="00340A92">
      <w:pPr>
        <w:spacing w:after="0" w:line="240" w:lineRule="auto"/>
        <w:ind w:firstLine="567"/>
        <w:jc w:val="both"/>
        <w:rPr>
          <w:rFonts w:cs="Times New Roman"/>
          <w:szCs w:val="28"/>
        </w:rPr>
      </w:pPr>
      <w:r>
        <w:rPr>
          <w:rFonts w:cs="Times New Roman"/>
          <w:szCs w:val="28"/>
        </w:rPr>
        <w:t>- Cơ sở V</w:t>
      </w:r>
      <w:r w:rsidRPr="008C1AD1">
        <w:rPr>
          <w:rFonts w:cs="Times New Roman"/>
          <w:szCs w:val="28"/>
        </w:rPr>
        <w:t>ăn hóa</w:t>
      </w:r>
      <w:r>
        <w:rPr>
          <w:rFonts w:cs="Times New Roman"/>
          <w:szCs w:val="28"/>
        </w:rPr>
        <w:t>, Thể thao của</w:t>
      </w:r>
      <w:r w:rsidRPr="008C1AD1">
        <w:rPr>
          <w:rFonts w:cs="Times New Roman"/>
          <w:szCs w:val="28"/>
        </w:rPr>
        <w:t xml:space="preserve"> tỉnh đạt chuẩn</w:t>
      </w:r>
      <w:r>
        <w:rPr>
          <w:rFonts w:cs="Times New Roman"/>
          <w:szCs w:val="28"/>
        </w:rPr>
        <w:t>;</w:t>
      </w:r>
    </w:p>
    <w:p w:rsidR="00A85608" w:rsidRDefault="00A85608" w:rsidP="00340A92">
      <w:pPr>
        <w:spacing w:after="0" w:line="240" w:lineRule="auto"/>
        <w:ind w:firstLine="567"/>
        <w:jc w:val="both"/>
        <w:rPr>
          <w:rFonts w:cs="Times New Roman"/>
          <w:szCs w:val="28"/>
        </w:rPr>
      </w:pPr>
      <w:r>
        <w:rPr>
          <w:rFonts w:cs="Times New Roman"/>
          <w:szCs w:val="28"/>
        </w:rPr>
        <w:t>- Con người đạt chuẩn văn hóa tối thiểu đạt tỷ lệ 80%;</w:t>
      </w:r>
    </w:p>
    <w:p w:rsidR="00A85608" w:rsidRPr="008C1AD1" w:rsidRDefault="00A85608" w:rsidP="00340A92">
      <w:pPr>
        <w:spacing w:after="0" w:line="240" w:lineRule="auto"/>
        <w:ind w:firstLine="567"/>
        <w:jc w:val="both"/>
        <w:rPr>
          <w:rFonts w:cs="Times New Roman"/>
          <w:szCs w:val="28"/>
        </w:rPr>
      </w:pPr>
      <w:r>
        <w:rPr>
          <w:rFonts w:cs="Times New Roman"/>
          <w:szCs w:val="28"/>
        </w:rPr>
        <w:t>- Tỷ lệ lao động có việc làm qua đào tạo đạt tối thiểu 60%;</w:t>
      </w:r>
    </w:p>
    <w:p w:rsidR="00BB7085" w:rsidRDefault="00502028" w:rsidP="00F72FD4">
      <w:pPr>
        <w:spacing w:after="0" w:line="240" w:lineRule="auto"/>
        <w:ind w:firstLine="567"/>
        <w:jc w:val="both"/>
        <w:rPr>
          <w:rFonts w:cs="Times New Roman"/>
          <w:szCs w:val="28"/>
        </w:rPr>
      </w:pPr>
      <w:r>
        <w:rPr>
          <w:rFonts w:cs="Times New Roman"/>
          <w:szCs w:val="28"/>
        </w:rPr>
        <w:t xml:space="preserve">6. Sản xuất: </w:t>
      </w:r>
      <w:r w:rsidRPr="008C1AD1">
        <w:rPr>
          <w:rFonts w:cs="Times New Roman"/>
          <w:szCs w:val="28"/>
          <w:shd w:val="clear" w:color="auto" w:fill="FFFFFF"/>
        </w:rPr>
        <w:t>Có vùng sản xuất hàng hóa tập trung các sản phẩm chủ lực của tỉnh theo chuỗi giá trị, tổ chức liên kết từ sản xuấ</w:t>
      </w:r>
      <w:r w:rsidR="00C46656">
        <w:rPr>
          <w:rFonts w:cs="Times New Roman"/>
          <w:szCs w:val="28"/>
          <w:shd w:val="clear" w:color="auto" w:fill="FFFFFF"/>
        </w:rPr>
        <w:t xml:space="preserve">t đến </w:t>
      </w:r>
      <w:r w:rsidRPr="008C1AD1">
        <w:rPr>
          <w:rFonts w:cs="Times New Roman"/>
          <w:szCs w:val="28"/>
          <w:shd w:val="clear" w:color="auto" w:fill="FFFFFF"/>
        </w:rPr>
        <w:t>tiêu thụ;</w:t>
      </w:r>
      <w:r>
        <w:rPr>
          <w:rFonts w:cs="Times New Roman"/>
          <w:szCs w:val="28"/>
          <w:shd w:val="clear" w:color="auto" w:fill="FFFFFF"/>
        </w:rPr>
        <w:t xml:space="preserve"> </w:t>
      </w:r>
      <w:r w:rsidRPr="008C1AD1">
        <w:rPr>
          <w:rFonts w:cs="Times New Roman"/>
          <w:szCs w:val="28"/>
          <w:shd w:val="clear" w:color="auto" w:fill="FFFFFF"/>
        </w:rPr>
        <w:t>C</w:t>
      </w:r>
      <w:r>
        <w:rPr>
          <w:rFonts w:cs="Times New Roman"/>
          <w:szCs w:val="28"/>
          <w:shd w:val="clear" w:color="auto" w:fill="FFFFFF"/>
        </w:rPr>
        <w:t>ó</w:t>
      </w:r>
      <w:r w:rsidRPr="008C1AD1">
        <w:rPr>
          <w:rFonts w:cs="Times New Roman"/>
          <w:szCs w:val="28"/>
          <w:shd w:val="clear" w:color="auto" w:fill="FFFFFF"/>
        </w:rPr>
        <w:t xml:space="preserve"> nhà máy chế biến nông sản chủ lực của tỉnh.</w:t>
      </w:r>
      <w:r w:rsidR="0094619A">
        <w:rPr>
          <w:rFonts w:cs="Times New Roman"/>
          <w:szCs w:val="28"/>
          <w:shd w:val="clear" w:color="auto" w:fill="FFFFFF"/>
        </w:rPr>
        <w:t xml:space="preserve"> </w:t>
      </w:r>
      <w:r w:rsidR="001B0708">
        <w:rPr>
          <w:rFonts w:cs="Times New Roman"/>
          <w:szCs w:val="28"/>
        </w:rPr>
        <w:t>Có các Câu lạc bộ nghề nghiệp hoạt động hiệu quả.</w:t>
      </w:r>
    </w:p>
    <w:p w:rsidR="001B0708" w:rsidRDefault="001B0708" w:rsidP="001B0708">
      <w:pPr>
        <w:spacing w:after="0" w:line="240" w:lineRule="auto"/>
        <w:ind w:firstLine="567"/>
        <w:jc w:val="both"/>
        <w:rPr>
          <w:rFonts w:cs="Times New Roman"/>
          <w:szCs w:val="28"/>
        </w:rPr>
      </w:pPr>
      <w:r>
        <w:rPr>
          <w:rFonts w:cs="Times New Roman"/>
          <w:szCs w:val="28"/>
        </w:rPr>
        <w:t xml:space="preserve">7. Môi trường: Hệ thống thu gom, xử lý chất thải rắn trên địa bàn tỉnh đạt tiêu chuẩn, tối thiểu đáp ứng được 95% tổng lượng chất thải rắn được xử lý; </w:t>
      </w:r>
      <w:r w:rsidR="0094619A">
        <w:rPr>
          <w:rFonts w:cs="Times New Roman"/>
          <w:szCs w:val="28"/>
        </w:rPr>
        <w:t xml:space="preserve">tối thiểu 60% nước thải sinh hoạt được thu gom, xử lý; </w:t>
      </w:r>
      <w:r>
        <w:rPr>
          <w:rFonts w:cs="Times New Roman"/>
          <w:szCs w:val="28"/>
        </w:rPr>
        <w:t>100% cơ sở sản xuất, chế biến, dịch vụ (công nghiệp, làng nghề, chăn nuôi, chế biến lương thực, thực phẩm thực hiện đúng các quy định về bảo vệ môi trường).</w:t>
      </w:r>
    </w:p>
    <w:p w:rsidR="001B0708" w:rsidRDefault="001B0708" w:rsidP="00F72FD4">
      <w:pPr>
        <w:spacing w:after="0" w:line="240" w:lineRule="auto"/>
        <w:ind w:firstLine="567"/>
        <w:jc w:val="both"/>
        <w:rPr>
          <w:rFonts w:cs="Times New Roman"/>
          <w:szCs w:val="28"/>
        </w:rPr>
      </w:pPr>
      <w:r>
        <w:rPr>
          <w:rFonts w:cs="Times New Roman"/>
          <w:szCs w:val="28"/>
        </w:rPr>
        <w:t xml:space="preserve">8. An ninh trật tự xã hội: </w:t>
      </w:r>
      <w:r w:rsidR="0094619A">
        <w:rPr>
          <w:rFonts w:cs="Times New Roman"/>
          <w:szCs w:val="28"/>
        </w:rPr>
        <w:t>Đảm bảo an toàn an ninh trật tự xã hội.</w:t>
      </w:r>
    </w:p>
    <w:p w:rsidR="00F72FD4" w:rsidRPr="008C1AD1" w:rsidRDefault="0094619A" w:rsidP="00F72FD4">
      <w:pPr>
        <w:spacing w:after="0" w:line="240" w:lineRule="auto"/>
        <w:ind w:firstLine="567"/>
        <w:jc w:val="both"/>
        <w:rPr>
          <w:rFonts w:cs="Times New Roman"/>
          <w:szCs w:val="28"/>
        </w:rPr>
      </w:pPr>
      <w:r>
        <w:rPr>
          <w:rFonts w:cs="Times New Roman"/>
          <w:szCs w:val="28"/>
        </w:rPr>
        <w:t xml:space="preserve">9. </w:t>
      </w:r>
      <w:r w:rsidR="00F72FD4" w:rsidRPr="008C1AD1">
        <w:rPr>
          <w:rFonts w:cs="Times New Roman"/>
          <w:szCs w:val="28"/>
        </w:rPr>
        <w:t>Thu nhập</w:t>
      </w:r>
      <w:r>
        <w:rPr>
          <w:rFonts w:cs="Times New Roman"/>
          <w:szCs w:val="28"/>
        </w:rPr>
        <w:t>, hộ nghèo</w:t>
      </w:r>
      <w:r w:rsidR="00F72FD4" w:rsidRPr="008C1AD1">
        <w:rPr>
          <w:rFonts w:cs="Times New Roman"/>
          <w:szCs w:val="28"/>
        </w:rPr>
        <w:t xml:space="preserve">: Thu nhập bình quân đầu người tối thiểu bằng 1,2 lần so với thu nhập bình quân đầu người khu vực </w:t>
      </w:r>
      <w:r w:rsidR="00BB7085">
        <w:rPr>
          <w:rFonts w:cs="Times New Roman"/>
          <w:szCs w:val="28"/>
        </w:rPr>
        <w:t xml:space="preserve">Bắc Trung Bộ </w:t>
      </w:r>
      <w:r w:rsidR="00F72FD4" w:rsidRPr="008C1AD1">
        <w:rPr>
          <w:rFonts w:cs="Times New Roman"/>
          <w:szCs w:val="28"/>
        </w:rPr>
        <w:t>tại thời điểm công nhận. Tỷ lệ hộ nghèo dưới 2% (trừ các đối tượng bảo trợ xã hội, tỷ lệ hộ nghèo dưới 0,5%).</w:t>
      </w:r>
    </w:p>
    <w:p w:rsidR="0094619A" w:rsidRDefault="0094619A" w:rsidP="00F72FD4">
      <w:pPr>
        <w:spacing w:after="0" w:line="240" w:lineRule="auto"/>
        <w:ind w:firstLine="567"/>
        <w:jc w:val="both"/>
        <w:rPr>
          <w:rFonts w:cs="Times New Roman"/>
          <w:szCs w:val="28"/>
        </w:rPr>
      </w:pPr>
      <w:r>
        <w:rPr>
          <w:rFonts w:cs="Times New Roman"/>
          <w:szCs w:val="28"/>
        </w:rPr>
        <w:t>10. Ban chỉ đạo thực hiện Chương trình nông thôn mới tỉnh được kiện toàn tổ chức đảm bảo đưa cả hệ thống chính trị vào cuộc và hoạt động hiệu quả; Văn phòng Điều phôi nông thôn mới tỉnh được tổ chức và hoạt động chuyên trách, chuyên nghiệp, hiệu quả.</w:t>
      </w:r>
    </w:p>
    <w:p w:rsidR="0094619A" w:rsidRPr="009E5684" w:rsidRDefault="0094619A" w:rsidP="00F72FD4">
      <w:pPr>
        <w:spacing w:after="0" w:line="240" w:lineRule="auto"/>
        <w:ind w:firstLine="567"/>
        <w:jc w:val="both"/>
        <w:rPr>
          <w:rFonts w:cs="Times New Roman"/>
          <w:b/>
          <w:i/>
          <w:szCs w:val="28"/>
        </w:rPr>
      </w:pPr>
      <w:r w:rsidRPr="009E5684">
        <w:rPr>
          <w:rFonts w:cs="Times New Roman"/>
          <w:b/>
          <w:i/>
          <w:szCs w:val="28"/>
        </w:rPr>
        <w:t xml:space="preserve">Ngoài ra, </w:t>
      </w:r>
      <w:r w:rsidR="00BD7568" w:rsidRPr="009E5684">
        <w:rPr>
          <w:rFonts w:cs="Times New Roman"/>
          <w:b/>
          <w:i/>
          <w:szCs w:val="28"/>
        </w:rPr>
        <w:t>phải đảm bảo</w:t>
      </w:r>
      <w:r w:rsidRPr="009E5684">
        <w:rPr>
          <w:rFonts w:cs="Times New Roman"/>
          <w:b/>
          <w:i/>
          <w:szCs w:val="28"/>
        </w:rPr>
        <w:t xml:space="preserve"> các yêu cầu sau:</w:t>
      </w:r>
    </w:p>
    <w:p w:rsidR="00F72FD4" w:rsidRPr="00061D98" w:rsidRDefault="00F72FD4" w:rsidP="00061D98">
      <w:pPr>
        <w:pStyle w:val="ListParagraph"/>
        <w:numPr>
          <w:ilvl w:val="0"/>
          <w:numId w:val="5"/>
        </w:numPr>
        <w:spacing w:after="0" w:line="240" w:lineRule="auto"/>
        <w:jc w:val="both"/>
        <w:rPr>
          <w:rFonts w:cs="Times New Roman"/>
          <w:szCs w:val="28"/>
        </w:rPr>
      </w:pPr>
      <w:r w:rsidRPr="00061D98">
        <w:rPr>
          <w:rFonts w:cs="Times New Roman"/>
          <w:szCs w:val="28"/>
        </w:rPr>
        <w:t>Khu dân cư NTM kiểu mẫu, Vườn mẫu:</w:t>
      </w:r>
    </w:p>
    <w:p w:rsidR="00F72FD4" w:rsidRPr="008C1AD1" w:rsidRDefault="00F72FD4" w:rsidP="00F72FD4">
      <w:pPr>
        <w:spacing w:after="0" w:line="240" w:lineRule="auto"/>
        <w:ind w:firstLine="567"/>
        <w:jc w:val="both"/>
        <w:rPr>
          <w:rFonts w:cs="Times New Roman"/>
          <w:szCs w:val="28"/>
        </w:rPr>
      </w:pPr>
      <w:r w:rsidRPr="008C1AD1">
        <w:rPr>
          <w:rFonts w:cs="Times New Roman"/>
          <w:szCs w:val="28"/>
        </w:rPr>
        <w:t>- 100% thôn đạt tối thiểu 60% yêu cầu, trong đó có tối thiểu 60% số thôn đạt chuẩn Khu dân cư NTM kiểu mẫu</w:t>
      </w:r>
    </w:p>
    <w:p w:rsidR="00F72FD4" w:rsidRDefault="00F72FD4" w:rsidP="00F72FD4">
      <w:pPr>
        <w:spacing w:after="0" w:line="240" w:lineRule="auto"/>
        <w:ind w:firstLine="567"/>
        <w:jc w:val="both"/>
        <w:rPr>
          <w:rFonts w:cs="Times New Roman"/>
          <w:szCs w:val="28"/>
        </w:rPr>
      </w:pPr>
      <w:r w:rsidRPr="008C1AD1">
        <w:rPr>
          <w:rFonts w:cs="Times New Roman"/>
          <w:szCs w:val="28"/>
        </w:rPr>
        <w:t>- Có từ 80% - 90% số vườn hộ được cải tạo, chỉnh trang, trong đó có tối thiểu 30% số vườn đạt chuẩn vườn mẫu.</w:t>
      </w:r>
    </w:p>
    <w:p w:rsidR="00061D98" w:rsidRPr="008C1AD1" w:rsidRDefault="00061D98" w:rsidP="00061D98">
      <w:pPr>
        <w:spacing w:after="0" w:line="240" w:lineRule="auto"/>
        <w:ind w:firstLine="567"/>
        <w:jc w:val="both"/>
      </w:pPr>
      <w:r>
        <w:rPr>
          <w:rFonts w:cs="Times New Roman"/>
          <w:szCs w:val="28"/>
        </w:rPr>
        <w:t xml:space="preserve">2. </w:t>
      </w:r>
      <w:r w:rsidRPr="008C1AD1">
        <w:rPr>
          <w:rFonts w:cs="Times New Roman"/>
          <w:szCs w:val="28"/>
        </w:rPr>
        <w:t>Tất cả các xã đã đạt chuẩn đều phải giữ vững chuẩn theo yêu cầu mới (Bộ tiêu chí giai đoạn 2021 – 202</w:t>
      </w:r>
      <w:r>
        <w:rPr>
          <w:rFonts w:cs="Times New Roman"/>
          <w:szCs w:val="28"/>
        </w:rPr>
        <w:t>5</w:t>
      </w:r>
      <w:r w:rsidRPr="008C1AD1">
        <w:rPr>
          <w:rFonts w:cs="Times New Roman"/>
          <w:szCs w:val="28"/>
        </w:rPr>
        <w:t>) và nâng mức độ đạt chuẩn so với thời điểm công nhận tối thiểu 1,2 lầ</w:t>
      </w:r>
      <w:r>
        <w:rPr>
          <w:rFonts w:cs="Times New Roman"/>
          <w:szCs w:val="28"/>
        </w:rPr>
        <w:t xml:space="preserve">n; tỷ lệ số xã đạt chuẩn nâng cao chiếm tối thiểu 30% tổng số xã (ở Hà Tĩnh dự kiến ở các huyện như sau: </w:t>
      </w:r>
      <w:r w:rsidRPr="008C1AD1">
        <w:t>Các huyện đạt chuẩn NTM trước 2020 yêu cầu có tối thiểu 4 xã; Huyện Lộc Hà, Hương Sơn, Hương Khê, Kỳ Anh có tối thiểu 2 xã</w:t>
      </w:r>
      <w:r>
        <w:t>;</w:t>
      </w:r>
      <w:r w:rsidRPr="008C1AD1">
        <w:t xml:space="preserve"> Thị xã Hồng Lĩnh, thị xã Kỳ Anh có tối thiểu 1 xã</w:t>
      </w:r>
      <w:r>
        <w:t xml:space="preserve">; </w:t>
      </w:r>
      <w:r w:rsidRPr="008C1AD1">
        <w:t xml:space="preserve"> Thành phố Hà Tĩnh và các huyện còn lại có tối thiểu 3 xã</w:t>
      </w:r>
      <w:r>
        <w:t xml:space="preserve">); </w:t>
      </w:r>
      <w:r w:rsidRPr="008C1AD1">
        <w:t xml:space="preserve">Mỗi huyện, thành </w:t>
      </w:r>
      <w:r w:rsidRPr="008C1AD1">
        <w:lastRenderedPageBreak/>
        <w:t>phố, thị xã có ít nhất 1 xã</w:t>
      </w:r>
      <w:r>
        <w:t xml:space="preserve"> đạt chuẩn kiểu mẫu</w:t>
      </w:r>
      <w:r w:rsidRPr="008C1AD1">
        <w:t>, riêng đối với các huyện đạt chuẩn trước năm 2020 có ít nhất 2 xã</w:t>
      </w:r>
      <w:r>
        <w:t>.</w:t>
      </w:r>
    </w:p>
    <w:p w:rsidR="00061D98" w:rsidRDefault="00372539" w:rsidP="00F72FD4">
      <w:pPr>
        <w:spacing w:after="0" w:line="240" w:lineRule="auto"/>
        <w:ind w:firstLine="567"/>
        <w:jc w:val="both"/>
        <w:rPr>
          <w:rFonts w:cs="Times New Roman"/>
          <w:szCs w:val="28"/>
        </w:rPr>
      </w:pPr>
      <w:r>
        <w:rPr>
          <w:rFonts w:cs="Times New Roman"/>
          <w:szCs w:val="28"/>
        </w:rPr>
        <w:t>3</w:t>
      </w:r>
      <w:r w:rsidR="00061D98">
        <w:rPr>
          <w:rFonts w:cs="Times New Roman"/>
          <w:szCs w:val="28"/>
        </w:rPr>
        <w:t>. Không có nợ đọng xây dựng cơ bản;</w:t>
      </w:r>
    </w:p>
    <w:p w:rsidR="00061D98" w:rsidRDefault="00372539" w:rsidP="00F72FD4">
      <w:pPr>
        <w:spacing w:after="0" w:line="240" w:lineRule="auto"/>
        <w:ind w:firstLine="567"/>
        <w:jc w:val="both"/>
        <w:rPr>
          <w:rFonts w:cs="Times New Roman"/>
          <w:szCs w:val="28"/>
        </w:rPr>
      </w:pPr>
      <w:r>
        <w:rPr>
          <w:rFonts w:cs="Times New Roman"/>
          <w:szCs w:val="28"/>
        </w:rPr>
        <w:t>4</w:t>
      </w:r>
      <w:r w:rsidR="00061D98">
        <w:rPr>
          <w:rFonts w:cs="Times New Roman"/>
          <w:szCs w:val="28"/>
        </w:rPr>
        <w:t>. Tỷ lệ hài l</w:t>
      </w:r>
      <w:r w:rsidR="00EF4BC8">
        <w:rPr>
          <w:rFonts w:cs="Times New Roman"/>
          <w:szCs w:val="28"/>
        </w:rPr>
        <w:t>ò</w:t>
      </w:r>
      <w:r w:rsidR="00061D98">
        <w:rPr>
          <w:rFonts w:cs="Times New Roman"/>
          <w:szCs w:val="28"/>
        </w:rPr>
        <w:t>ng người dân đạt</w:t>
      </w:r>
      <w:r>
        <w:rPr>
          <w:rFonts w:cs="Times New Roman"/>
          <w:szCs w:val="28"/>
        </w:rPr>
        <w:t xml:space="preserve"> yêu cầu (đối với từng nội dung tối thiểu 80%, đối với câu hỏi tổng hợp chung tối thiểu 90%).</w:t>
      </w:r>
    </w:p>
    <w:p w:rsidR="00372539" w:rsidRDefault="00372539" w:rsidP="00F72FD4">
      <w:pPr>
        <w:spacing w:after="0" w:line="240" w:lineRule="auto"/>
        <w:ind w:firstLine="567"/>
        <w:jc w:val="both"/>
        <w:rPr>
          <w:rFonts w:cs="Times New Roman"/>
          <w:szCs w:val="28"/>
        </w:rPr>
      </w:pPr>
      <w:r>
        <w:rPr>
          <w:rFonts w:cs="Times New Roman"/>
          <w:szCs w:val="28"/>
        </w:rPr>
        <w:t xml:space="preserve">5. Có điển hình một số lĩnh vực, nội dung sau: </w:t>
      </w:r>
    </w:p>
    <w:p w:rsidR="00F72FD4" w:rsidRPr="008C1AD1" w:rsidRDefault="00372539" w:rsidP="00F72FD4">
      <w:pPr>
        <w:spacing w:after="0" w:line="240" w:lineRule="auto"/>
        <w:ind w:left="360" w:firstLine="207"/>
        <w:jc w:val="both"/>
        <w:rPr>
          <w:rFonts w:cs="Times New Roman"/>
          <w:szCs w:val="28"/>
        </w:rPr>
      </w:pPr>
      <w:r>
        <w:rPr>
          <w:rFonts w:cs="Times New Roman"/>
          <w:szCs w:val="28"/>
        </w:rPr>
        <w:t>(</w:t>
      </w:r>
      <w:r w:rsidR="00F72FD4" w:rsidRPr="008C1AD1">
        <w:rPr>
          <w:rFonts w:cs="Times New Roman"/>
          <w:szCs w:val="28"/>
        </w:rPr>
        <w:t>1</w:t>
      </w:r>
      <w:r>
        <w:rPr>
          <w:rFonts w:cs="Times New Roman"/>
          <w:szCs w:val="28"/>
        </w:rPr>
        <w:t>)</w:t>
      </w:r>
      <w:r w:rsidR="00F72FD4" w:rsidRPr="008C1AD1">
        <w:rPr>
          <w:rFonts w:cs="Times New Roman"/>
          <w:szCs w:val="28"/>
        </w:rPr>
        <w:t xml:space="preserve"> Điển hình về Khu dân cư NTM kiểu mẫu, vườn mẫu;</w:t>
      </w:r>
    </w:p>
    <w:p w:rsidR="00F72FD4" w:rsidRPr="008C1AD1" w:rsidRDefault="00372539" w:rsidP="00F72FD4">
      <w:pPr>
        <w:spacing w:after="0" w:line="240" w:lineRule="auto"/>
        <w:ind w:left="360" w:firstLine="207"/>
        <w:jc w:val="both"/>
        <w:rPr>
          <w:rFonts w:cs="Times New Roman"/>
          <w:szCs w:val="28"/>
        </w:rPr>
      </w:pPr>
      <w:r>
        <w:rPr>
          <w:rFonts w:cs="Times New Roman"/>
          <w:szCs w:val="28"/>
        </w:rPr>
        <w:t>(2)</w:t>
      </w:r>
      <w:r w:rsidR="00F72FD4" w:rsidRPr="008C1AD1">
        <w:rPr>
          <w:rFonts w:cs="Times New Roman"/>
          <w:szCs w:val="28"/>
        </w:rPr>
        <w:t xml:space="preserve"> Điển hình về bảo tồn, phát huy các giá trị văn hóa truyền thống, lịch sử;</w:t>
      </w:r>
    </w:p>
    <w:p w:rsidR="00F72FD4" w:rsidRDefault="00EF4BC8" w:rsidP="00EF4BC8">
      <w:pPr>
        <w:widowControl w:val="0"/>
        <w:spacing w:after="0" w:line="240" w:lineRule="auto"/>
        <w:ind w:firstLine="567"/>
        <w:jc w:val="both"/>
        <w:rPr>
          <w:szCs w:val="28"/>
        </w:rPr>
      </w:pPr>
      <w:r>
        <w:rPr>
          <w:szCs w:val="28"/>
        </w:rPr>
        <w:t>(3) Điển hình về hạ tầng số.</w:t>
      </w:r>
    </w:p>
    <w:p w:rsidR="00AF6499" w:rsidRPr="008C4962" w:rsidRDefault="00AF6499" w:rsidP="00AF6499">
      <w:pPr>
        <w:spacing w:after="0" w:line="240" w:lineRule="auto"/>
        <w:ind w:firstLine="709"/>
        <w:jc w:val="both"/>
        <w:rPr>
          <w:b/>
          <w:szCs w:val="28"/>
        </w:rPr>
      </w:pPr>
      <w:r>
        <w:rPr>
          <w:b/>
          <w:szCs w:val="28"/>
        </w:rPr>
        <w:t>III</w:t>
      </w:r>
      <w:r w:rsidRPr="008C4962">
        <w:rPr>
          <w:b/>
          <w:szCs w:val="28"/>
        </w:rPr>
        <w:t>. Tổ chức thực hiện:</w:t>
      </w:r>
    </w:p>
    <w:p w:rsidR="00AF6499" w:rsidRDefault="00AF6499" w:rsidP="00AF6499">
      <w:pPr>
        <w:spacing w:after="0" w:line="240" w:lineRule="auto"/>
        <w:ind w:firstLine="709"/>
        <w:jc w:val="both"/>
        <w:rPr>
          <w:szCs w:val="28"/>
        </w:rPr>
      </w:pPr>
      <w:r w:rsidRPr="008C1AD1">
        <w:rPr>
          <w:szCs w:val="28"/>
        </w:rPr>
        <w:tab/>
        <w:t>- Các sở, ngành</w:t>
      </w:r>
      <w:r>
        <w:rPr>
          <w:szCs w:val="28"/>
        </w:rPr>
        <w:t xml:space="preserve"> theo tiêu chí ngành phụ trách soát xét đánh giá đúng, chính xác thực trạng đến 31/3/2020, báo cáo Ban chỉ đạo</w:t>
      </w:r>
      <w:r w:rsidR="005B1372">
        <w:rPr>
          <w:szCs w:val="28"/>
        </w:rPr>
        <w:t>, Ủy ban nhân dân tỉnh</w:t>
      </w:r>
      <w:r>
        <w:rPr>
          <w:szCs w:val="28"/>
        </w:rPr>
        <w:t xml:space="preserve"> (qua Văn phòng điều phối nông thôn mới tỉnh trước ngày 20/4/2020) và cập nhật số liệu phát sinh trong quá trình xây dựng Đề </w:t>
      </w:r>
      <w:r w:rsidR="00DE2B80">
        <w:rPr>
          <w:szCs w:val="28"/>
        </w:rPr>
        <w:t>án; x</w:t>
      </w:r>
      <w:r>
        <w:rPr>
          <w:szCs w:val="28"/>
        </w:rPr>
        <w:t>ây dựng lộ trình, giải pháp cụ thể</w:t>
      </w:r>
      <w:r w:rsidR="00DE2B80">
        <w:rPr>
          <w:szCs w:val="28"/>
        </w:rPr>
        <w:t>,</w:t>
      </w:r>
      <w:r>
        <w:rPr>
          <w:szCs w:val="28"/>
        </w:rPr>
        <w:t xml:space="preserve"> </w:t>
      </w:r>
      <w:r w:rsidR="00DE2B80">
        <w:rPr>
          <w:szCs w:val="28"/>
        </w:rPr>
        <w:t xml:space="preserve">kể cả cân đối nguồn lực </w:t>
      </w:r>
      <w:r>
        <w:rPr>
          <w:szCs w:val="28"/>
        </w:rPr>
        <w:t xml:space="preserve">để hoàn thành các nội dung, tiêu chí </w:t>
      </w:r>
      <w:r w:rsidR="005B1372">
        <w:rPr>
          <w:szCs w:val="28"/>
        </w:rPr>
        <w:t xml:space="preserve">ngành phụ trách </w:t>
      </w:r>
      <w:r>
        <w:rPr>
          <w:szCs w:val="28"/>
        </w:rPr>
        <w:t>đảm bảo yêu cầu.</w:t>
      </w:r>
    </w:p>
    <w:p w:rsidR="00AF6499" w:rsidRDefault="00AF6499" w:rsidP="005B1372">
      <w:pPr>
        <w:spacing w:after="0" w:line="240" w:lineRule="auto"/>
        <w:ind w:firstLine="709"/>
        <w:jc w:val="both"/>
        <w:rPr>
          <w:szCs w:val="28"/>
        </w:rPr>
      </w:pPr>
      <w:r w:rsidRPr="008C1AD1">
        <w:rPr>
          <w:szCs w:val="28"/>
        </w:rPr>
        <w:t>- Văn phòng Điều phối thực hiện Chương trình MTQG xây dựng nông thôn mới tỉnh</w:t>
      </w:r>
      <w:r>
        <w:rPr>
          <w:szCs w:val="28"/>
        </w:rPr>
        <w:t xml:space="preserve"> chủ trì </w:t>
      </w:r>
      <w:r w:rsidR="00DE2B80">
        <w:rPr>
          <w:szCs w:val="28"/>
        </w:rPr>
        <w:t>xây dựng Đề cương nhiệm vụ -Dự toán, tham mưu Ban chỉ đạo, UBND tỉnh phê duyệt</w:t>
      </w:r>
      <w:r w:rsidR="005B1372">
        <w:rPr>
          <w:szCs w:val="28"/>
        </w:rPr>
        <w:t xml:space="preserve"> (tham mưu </w:t>
      </w:r>
      <w:r>
        <w:rPr>
          <w:szCs w:val="28"/>
        </w:rPr>
        <w:t xml:space="preserve">lựa chọn đơn vị tư vấn có chất lượng </w:t>
      </w:r>
      <w:r w:rsidR="00DE2B80">
        <w:rPr>
          <w:szCs w:val="28"/>
        </w:rPr>
        <w:t xml:space="preserve">- dự kiến </w:t>
      </w:r>
      <w:r>
        <w:rPr>
          <w:szCs w:val="28"/>
        </w:rPr>
        <w:t>đơn vị tư vấn của Trung ương)</w:t>
      </w:r>
      <w:r w:rsidRPr="008C1AD1">
        <w:rPr>
          <w:szCs w:val="28"/>
        </w:rPr>
        <w:t>.</w:t>
      </w:r>
    </w:p>
    <w:p w:rsidR="00AF6499" w:rsidRDefault="00AF6499" w:rsidP="005B1372">
      <w:pPr>
        <w:spacing w:after="0" w:line="240" w:lineRule="auto"/>
        <w:ind w:firstLine="709"/>
        <w:jc w:val="both"/>
        <w:rPr>
          <w:szCs w:val="28"/>
        </w:rPr>
      </w:pPr>
      <w:r>
        <w:rPr>
          <w:szCs w:val="28"/>
        </w:rPr>
        <w:t xml:space="preserve">- </w:t>
      </w:r>
      <w:r w:rsidR="005B1372">
        <w:rPr>
          <w:szCs w:val="28"/>
        </w:rPr>
        <w:t>Tất cả c</w:t>
      </w:r>
      <w:r>
        <w:rPr>
          <w:szCs w:val="28"/>
        </w:rPr>
        <w:t>ác huyện</w:t>
      </w:r>
      <w:r w:rsidR="005B1372">
        <w:rPr>
          <w:szCs w:val="28"/>
        </w:rPr>
        <w:t xml:space="preserve">, thị xã lập </w:t>
      </w:r>
      <w:r w:rsidR="004B1A09">
        <w:rPr>
          <w:szCs w:val="28"/>
        </w:rPr>
        <w:t>đ</w:t>
      </w:r>
      <w:r w:rsidR="005B1372">
        <w:rPr>
          <w:szCs w:val="28"/>
        </w:rPr>
        <w:t xml:space="preserve">ề án xây dựng huyện </w:t>
      </w:r>
      <w:r w:rsidR="004B1A09">
        <w:rPr>
          <w:szCs w:val="28"/>
        </w:rPr>
        <w:t xml:space="preserve">đạt chuẩn, hoàn thành nhiệm vụ xây dựng </w:t>
      </w:r>
      <w:r w:rsidR="005B1372">
        <w:rPr>
          <w:szCs w:val="28"/>
        </w:rPr>
        <w:t>nông thôn mới</w:t>
      </w:r>
      <w:r>
        <w:rPr>
          <w:szCs w:val="28"/>
        </w:rPr>
        <w:t xml:space="preserve">: </w:t>
      </w:r>
      <w:r w:rsidR="005B1372">
        <w:rPr>
          <w:szCs w:val="28"/>
        </w:rPr>
        <w:t xml:space="preserve">các huyện Cẩm Xuyên, Hương Sơn, </w:t>
      </w:r>
      <w:r>
        <w:rPr>
          <w:szCs w:val="28"/>
        </w:rPr>
        <w:t>Thạch Hà</w:t>
      </w:r>
      <w:r w:rsidR="005B1372">
        <w:rPr>
          <w:szCs w:val="28"/>
        </w:rPr>
        <w:t xml:space="preserve"> xây dựng và </w:t>
      </w:r>
      <w:r>
        <w:rPr>
          <w:szCs w:val="28"/>
        </w:rPr>
        <w:t xml:space="preserve">hoàn thiện Đề án xây dựng huyện đạt chuẩn NTM trình Thường trực BCĐ xây dựng NTM tỉnh trước 31/1/2020, trình Hội đồng </w:t>
      </w:r>
      <w:r w:rsidR="005B1372">
        <w:rPr>
          <w:szCs w:val="28"/>
        </w:rPr>
        <w:t>nhân dân tỉnh trước 30/3/2020; cá</w:t>
      </w:r>
      <w:r>
        <w:rPr>
          <w:szCs w:val="28"/>
        </w:rPr>
        <w:t>c huyện còn lại, thị xã Kỳ Anh hoàn thiện Đề án xây dựng huyện đạt chuẩn NTM, thị xã hoàn thành nhiệm vụ xây dựng NTM trình Thường trực BCĐ xây dựng NTM tỉnh trước 30/3/2020, trình Hội đồng nhân dân tỉnh trước 30/6/2020.</w:t>
      </w:r>
    </w:p>
    <w:p w:rsidR="00357A6E" w:rsidRDefault="00357A6E" w:rsidP="005B1372">
      <w:pPr>
        <w:spacing w:after="0" w:line="240" w:lineRule="auto"/>
        <w:ind w:firstLine="709"/>
        <w:jc w:val="both"/>
        <w:rPr>
          <w:szCs w:val="28"/>
        </w:rPr>
      </w:pPr>
      <w:r>
        <w:rPr>
          <w:szCs w:val="28"/>
        </w:rPr>
        <w:t>- Thành lập Tổ xây dựng Đề án do đồng chí Phó chủ tịch UBND tỉnh phụ trách khối làm tổ trưởng, Chánh Văn phòng Điều phối nông thôn mới tỉnh là tổ phó Thường trực, các thành viên là Thủ trưởng các sở, ban, ngành liên quan.</w:t>
      </w:r>
    </w:p>
    <w:p w:rsidR="00AF6499" w:rsidRDefault="00A65EE7" w:rsidP="00AF6499">
      <w:pPr>
        <w:spacing w:after="0" w:line="240" w:lineRule="auto"/>
        <w:ind w:firstLine="709"/>
        <w:jc w:val="both"/>
      </w:pPr>
      <w:r>
        <w:rPr>
          <w:b/>
          <w:szCs w:val="28"/>
        </w:rPr>
        <w:t>*</w:t>
      </w:r>
      <w:r w:rsidR="00AF6499" w:rsidRPr="008C1AD1">
        <w:rPr>
          <w:b/>
          <w:szCs w:val="28"/>
        </w:rPr>
        <w:t xml:space="preserve"> K</w:t>
      </w:r>
      <w:r w:rsidR="00AF6499" w:rsidRPr="008C1AD1">
        <w:rPr>
          <w:b/>
        </w:rPr>
        <w:t xml:space="preserve">hái toán kinh phí </w:t>
      </w:r>
      <w:r w:rsidR="00AF6499">
        <w:rPr>
          <w:b/>
        </w:rPr>
        <w:t>xây dựng đề án</w:t>
      </w:r>
      <w:r w:rsidR="00AF6499" w:rsidRPr="008C1AD1">
        <w:rPr>
          <w:b/>
        </w:rPr>
        <w:t xml:space="preserve">: </w:t>
      </w:r>
      <w:r w:rsidR="00AF6499" w:rsidRPr="008C1AD1">
        <w:t>Dự kiến khoảng 3 tỷ (đã có đề xuất Trung ương hỗ trợ và khả năng hỗ trợ 2 tỷ).</w:t>
      </w:r>
    </w:p>
    <w:p w:rsidR="00A65EE7" w:rsidRPr="009E5684" w:rsidRDefault="00A65EE7" w:rsidP="00AF6499">
      <w:pPr>
        <w:spacing w:after="0" w:line="240" w:lineRule="auto"/>
        <w:ind w:firstLine="709"/>
        <w:jc w:val="both"/>
        <w:rPr>
          <w:b/>
        </w:rPr>
      </w:pPr>
      <w:r w:rsidRPr="009E5684">
        <w:rPr>
          <w:b/>
        </w:rPr>
        <w:t xml:space="preserve">* Khái quát Đề cương nhiệm vụ (có Dự thảo kèm theo)./. </w:t>
      </w:r>
    </w:p>
    <w:p w:rsidR="00AF6499" w:rsidRDefault="00AF6499" w:rsidP="00EF4BC8">
      <w:pPr>
        <w:widowControl w:val="0"/>
        <w:spacing w:after="0" w:line="240" w:lineRule="auto"/>
        <w:ind w:firstLine="567"/>
        <w:jc w:val="both"/>
        <w:rPr>
          <w:szCs w:val="28"/>
        </w:rPr>
      </w:pPr>
    </w:p>
    <w:p w:rsidR="008C4962" w:rsidRPr="008C4962" w:rsidRDefault="008C4962" w:rsidP="008C4962">
      <w:pPr>
        <w:spacing w:before="80" w:after="80"/>
        <w:ind w:firstLine="709"/>
        <w:jc w:val="right"/>
        <w:rPr>
          <w:b/>
          <w:sz w:val="26"/>
        </w:rPr>
      </w:pPr>
      <w:r w:rsidRPr="008C4962">
        <w:rPr>
          <w:b/>
          <w:sz w:val="26"/>
        </w:rPr>
        <w:t>VĂN PHÒNG ĐIỀU PHỐI NTN TỈNH</w:t>
      </w:r>
    </w:p>
    <w:p w:rsidR="00F72FD4" w:rsidRPr="008C1AD1" w:rsidRDefault="0022587A" w:rsidP="00AF6499">
      <w:pPr>
        <w:widowControl w:val="0"/>
        <w:spacing w:after="0" w:line="240" w:lineRule="auto"/>
        <w:jc w:val="both"/>
        <w:rPr>
          <w:szCs w:val="28"/>
        </w:rPr>
      </w:pPr>
      <w:r w:rsidRPr="008C1AD1">
        <w:rPr>
          <w:b/>
        </w:rPr>
        <w:br w:type="page"/>
      </w:r>
    </w:p>
    <w:p w:rsidR="009E5684" w:rsidRDefault="009E5684" w:rsidP="009E5684">
      <w:r w:rsidRPr="009E5684">
        <w:rPr>
          <w:b/>
        </w:rPr>
        <w:lastRenderedPageBreak/>
        <w:t>DỰ THẢO</w:t>
      </w:r>
      <w:r>
        <w:t xml:space="preserve"> </w:t>
      </w:r>
    </w:p>
    <w:p w:rsidR="009E5684" w:rsidRDefault="009E5684" w:rsidP="009E5684">
      <w:pPr>
        <w:jc w:val="center"/>
      </w:pPr>
      <w:r>
        <w:t>KHÁI QUÁT ĐỀ CƯƠNG NHIỆM VỤ XÂY DỰNG ĐỀ ÁN TỈNH ĐẠT CHUẨN NÔNG THÔN MỚI GIAI ĐOẠN 2021 - 2025</w:t>
      </w:r>
    </w:p>
    <w:p w:rsidR="009E5684" w:rsidRDefault="009E5684" w:rsidP="009E5684">
      <w:pPr>
        <w:spacing w:after="0" w:line="240" w:lineRule="auto"/>
        <w:ind w:firstLine="720"/>
        <w:rPr>
          <w:b/>
        </w:rPr>
      </w:pPr>
    </w:p>
    <w:p w:rsidR="009E5684" w:rsidRPr="008C1AD1" w:rsidRDefault="009E5684" w:rsidP="009E5684">
      <w:pPr>
        <w:spacing w:after="0" w:line="240" w:lineRule="auto"/>
        <w:ind w:firstLine="720"/>
        <w:rPr>
          <w:b/>
        </w:rPr>
      </w:pPr>
      <w:r>
        <w:rPr>
          <w:b/>
        </w:rPr>
        <w:t>I</w:t>
      </w:r>
      <w:r w:rsidRPr="008C1AD1">
        <w:rPr>
          <w:b/>
        </w:rPr>
        <w:t>. Khái quát chung:</w:t>
      </w:r>
    </w:p>
    <w:p w:rsidR="009E5684" w:rsidRPr="008C1AD1" w:rsidRDefault="009E5684" w:rsidP="009E5684">
      <w:pPr>
        <w:spacing w:after="0" w:line="240" w:lineRule="auto"/>
        <w:ind w:firstLine="720"/>
        <w:jc w:val="both"/>
      </w:pPr>
      <w:r w:rsidRPr="00192389">
        <w:rPr>
          <w:b/>
        </w:rPr>
        <w:t>1. Tên nhiệm vụ:</w:t>
      </w:r>
      <w:r w:rsidRPr="008C1AD1">
        <w:t xml:space="preserve"> Xây dựng Đề án tỉnh Hà Tĩnh đạt chuẩn nông thôn mới giai đoạn 2021 - 2025.</w:t>
      </w:r>
    </w:p>
    <w:p w:rsidR="009E5684" w:rsidRPr="008C1AD1" w:rsidRDefault="009E5684" w:rsidP="009E5684">
      <w:pPr>
        <w:spacing w:after="0" w:line="240" w:lineRule="auto"/>
        <w:ind w:firstLine="720"/>
        <w:jc w:val="both"/>
      </w:pPr>
      <w:r w:rsidRPr="00192389">
        <w:rPr>
          <w:b/>
        </w:rPr>
        <w:t>2. Nội dung thực hiện:</w:t>
      </w:r>
      <w:r w:rsidRPr="008C1AD1">
        <w:t xml:space="preserve"> Điều tra, khảo sát, đánh giá về tình hình, kết quả xây dựng nông thôn mới trên địa bàn tỉnh giai đoạn 2010 – 2020; từ đó xây dựng, đề xuất quan điểm, mục tiêu, giải pháp và kế hoạch thực hiện Chương trình trình MTQG quốc gia xây dựng nông thôn mới đảm bảo tỉnh đạt chuẩn nông thôn mới giai đoạn 2021 – 2025 một cách thuyết phục, bền vững.</w:t>
      </w:r>
    </w:p>
    <w:p w:rsidR="009E5684" w:rsidRPr="008C1AD1" w:rsidRDefault="009E5684" w:rsidP="009E5684">
      <w:pPr>
        <w:spacing w:after="0" w:line="240" w:lineRule="auto"/>
        <w:ind w:firstLine="720"/>
        <w:jc w:val="both"/>
      </w:pPr>
      <w:r w:rsidRPr="00192389">
        <w:rPr>
          <w:b/>
        </w:rPr>
        <w:t>3. Phạm vi, điều tra, khảo sát:</w:t>
      </w:r>
      <w:r w:rsidRPr="008C1AD1">
        <w:t xml:space="preserve"> Các xã và các đơn vị cấp huyện trên địa bàn tỉnh.</w:t>
      </w:r>
    </w:p>
    <w:p w:rsidR="009E5684" w:rsidRPr="008C4962" w:rsidRDefault="009E5684" w:rsidP="009E5684">
      <w:pPr>
        <w:spacing w:after="0" w:line="240" w:lineRule="auto"/>
        <w:ind w:firstLine="720"/>
        <w:jc w:val="both"/>
        <w:rPr>
          <w:b/>
        </w:rPr>
      </w:pPr>
      <w:r>
        <w:rPr>
          <w:b/>
        </w:rPr>
        <w:t>II</w:t>
      </w:r>
      <w:r w:rsidRPr="008C4962">
        <w:rPr>
          <w:b/>
        </w:rPr>
        <w:t>. Sự cần thiết:</w:t>
      </w:r>
    </w:p>
    <w:p w:rsidR="009E5684" w:rsidRPr="008C1AD1" w:rsidRDefault="009E5684" w:rsidP="009E5684">
      <w:pPr>
        <w:spacing w:after="0" w:line="240" w:lineRule="auto"/>
        <w:ind w:firstLine="720"/>
        <w:jc w:val="both"/>
        <w:rPr>
          <w:szCs w:val="28"/>
          <w:lang w:val="pl-PL"/>
        </w:rPr>
      </w:pPr>
      <w:r w:rsidRPr="008C1AD1">
        <w:t xml:space="preserve">Thực hiện Chương trình MTQG xây dựng nông thôn mới giai đoạn 2010 - 2020, Hà Tĩnh đã tổ chức thực hiện một cách bài bản, quyết liệt, sáng tạo, đưa cả hệ thống chính trị và toàn xã hội vào cuộc một cách mạnh mẽ. </w:t>
      </w:r>
      <w:r w:rsidRPr="008C1AD1">
        <w:rPr>
          <w:szCs w:val="28"/>
          <w:lang w:val="pl-PL"/>
        </w:rPr>
        <w:t xml:space="preserve">Biết khơi dậy, phát huy ý thức cộng đồng, các giá trị văn hóa, làm cho người dân nhận thức được mục đích, ý nghĩa, nội dung, bản chất của Chương trình, đồng thuận vào cuộc cao. Được trung ương ghi nhận và đánh gia cao. </w:t>
      </w:r>
    </w:p>
    <w:p w:rsidR="009E5684" w:rsidRDefault="009E5684" w:rsidP="009E5684">
      <w:pPr>
        <w:spacing w:after="0" w:line="240" w:lineRule="auto"/>
        <w:ind w:firstLine="720"/>
        <w:jc w:val="both"/>
        <w:rPr>
          <w:szCs w:val="28"/>
          <w:lang w:val="pl-PL"/>
        </w:rPr>
      </w:pPr>
      <w:r w:rsidRPr="008C1AD1">
        <w:rPr>
          <w:szCs w:val="28"/>
          <w:lang w:val="pl-PL"/>
        </w:rPr>
        <w:t xml:space="preserve">Bên cạnh những kết quả, thành quả đạt được vẫn còn những bất cập, hạn chế như: </w:t>
      </w:r>
      <w:r w:rsidRPr="008C1AD1">
        <w:rPr>
          <w:szCs w:val="28"/>
        </w:rPr>
        <w:t>Hạ tầng kinh tế xã hội ở một số vùng thiếu đồng bộ, một số công trình thực hiện thiếu tính quy hoạch lâu dài</w:t>
      </w:r>
      <w:r w:rsidRPr="008C1AD1">
        <w:rPr>
          <w:szCs w:val="28"/>
          <w:lang w:val="de-DE"/>
        </w:rPr>
        <w:t>; đ</w:t>
      </w:r>
      <w:r w:rsidRPr="008C1AD1">
        <w:rPr>
          <w:szCs w:val="28"/>
          <w:lang w:val="pl-PL"/>
        </w:rPr>
        <w:t xml:space="preserve">ời sống người nông dân nhìn chung còn ở mức thấp, </w:t>
      </w:r>
      <w:r w:rsidRPr="008C1AD1">
        <w:rPr>
          <w:szCs w:val="28"/>
          <w:lang w:val="pt-BR"/>
        </w:rPr>
        <w:t>tích lũy để phát triển không được nhiều</w:t>
      </w:r>
      <w:r w:rsidRPr="008C1AD1">
        <w:rPr>
          <w:szCs w:val="28"/>
          <w:lang w:val="pl-PL"/>
        </w:rPr>
        <w:t xml:space="preserve">; </w:t>
      </w:r>
      <w:r w:rsidRPr="008C1AD1">
        <w:rPr>
          <w:szCs w:val="28"/>
          <w:lang w:val="pt-BR"/>
        </w:rPr>
        <w:t xml:space="preserve">chênh lệch về thu nhập, mức sống giữa nông dân và các thành phần khác khá lớn; </w:t>
      </w:r>
      <w:r w:rsidRPr="008C1AD1">
        <w:rPr>
          <w:rFonts w:eastAsia="Times New Roman"/>
          <w:szCs w:val="28"/>
          <w:lang w:val="hsb-DE"/>
        </w:rPr>
        <w:t xml:space="preserve">tốc độ tăng trưởng nông nghiệp chưa ổn </w:t>
      </w:r>
      <w:r>
        <w:rPr>
          <w:rFonts w:eastAsia="Times New Roman"/>
          <w:szCs w:val="28"/>
          <w:lang w:val="hsb-DE"/>
        </w:rPr>
        <w:t>định, thiếu bền vững</w:t>
      </w:r>
      <w:r w:rsidRPr="008C1AD1">
        <w:rPr>
          <w:rFonts w:eastAsia="Times New Roman"/>
          <w:szCs w:val="28"/>
          <w:lang w:val="pt-PT"/>
        </w:rPr>
        <w:t xml:space="preserve">; liên kết sản xuất, bảo quản sau thu hoạch, chế biến chưa nhiều; </w:t>
      </w:r>
      <w:r>
        <w:rPr>
          <w:szCs w:val="28"/>
          <w:shd w:val="clear" w:color="auto" w:fill="FFFFFF"/>
        </w:rPr>
        <w:t>c</w:t>
      </w:r>
      <w:r w:rsidRPr="008C1AD1">
        <w:rPr>
          <w:szCs w:val="28"/>
          <w:shd w:val="clear" w:color="auto" w:fill="FFFFFF"/>
        </w:rPr>
        <w:t>huyển dịch lao động từ nông nghiệp sang công nghiệp và dịch vụ còn chậm;</w:t>
      </w:r>
      <w:r w:rsidRPr="008C1AD1">
        <w:rPr>
          <w:szCs w:val="28"/>
          <w:lang w:val="hsb-DE"/>
        </w:rPr>
        <w:t xml:space="preserve"> </w:t>
      </w:r>
      <w:r w:rsidRPr="008C1AD1">
        <w:rPr>
          <w:szCs w:val="28"/>
          <w:lang w:val="de-DE"/>
        </w:rPr>
        <w:t>chất lượng đạt chuẩn tiêu chí môi trường chưa thực sự bền vững và đang là vấn đề bứ</w:t>
      </w:r>
      <w:r>
        <w:rPr>
          <w:szCs w:val="28"/>
          <w:lang w:val="de-DE"/>
        </w:rPr>
        <w:t>c xúc</w:t>
      </w:r>
      <w:r w:rsidRPr="008C1AD1">
        <w:rPr>
          <w:szCs w:val="28"/>
          <w:lang w:val="de-DE"/>
        </w:rPr>
        <w:t>.</w:t>
      </w:r>
    </w:p>
    <w:p w:rsidR="009E5684" w:rsidRPr="008C1AD1" w:rsidRDefault="009E5684" w:rsidP="009E5684">
      <w:pPr>
        <w:spacing w:after="0" w:line="240" w:lineRule="auto"/>
        <w:ind w:firstLine="720"/>
        <w:jc w:val="both"/>
        <w:rPr>
          <w:bCs/>
          <w:szCs w:val="28"/>
        </w:rPr>
      </w:pPr>
      <w:r>
        <w:rPr>
          <w:szCs w:val="28"/>
          <w:lang w:val="pl-PL"/>
        </w:rPr>
        <w:t>Đ</w:t>
      </w:r>
      <w:r w:rsidRPr="008C1AD1">
        <w:rPr>
          <w:szCs w:val="28"/>
          <w:lang w:val="pl-PL"/>
        </w:rPr>
        <w:t xml:space="preserve">ể đảm bảo tỉnh đạt chuẩn nông thôn mới trong giai đoạn 2021 </w:t>
      </w:r>
      <w:r>
        <w:rPr>
          <w:szCs w:val="28"/>
          <w:lang w:val="pl-PL"/>
        </w:rPr>
        <w:t>-</w:t>
      </w:r>
      <w:r w:rsidRPr="008C1AD1">
        <w:rPr>
          <w:szCs w:val="28"/>
          <w:lang w:val="pl-PL"/>
        </w:rPr>
        <w:t xml:space="preserve"> 2025, việc xây dựng </w:t>
      </w:r>
      <w:r w:rsidRPr="008C1AD1">
        <w:rPr>
          <w:b/>
          <w:i/>
          <w:szCs w:val="28"/>
          <w:lang w:val="pl-PL"/>
        </w:rPr>
        <w:t xml:space="preserve">Đề án tổng thể tỉnh đạt chuẩn nông thôn mới giai đoạn 2012 </w:t>
      </w:r>
      <w:r>
        <w:rPr>
          <w:b/>
          <w:i/>
          <w:szCs w:val="28"/>
          <w:lang w:val="pl-PL"/>
        </w:rPr>
        <w:t>-</w:t>
      </w:r>
      <w:r w:rsidRPr="008C1AD1">
        <w:rPr>
          <w:b/>
          <w:i/>
          <w:szCs w:val="28"/>
          <w:lang w:val="pl-PL"/>
        </w:rPr>
        <w:t xml:space="preserve"> 2025 và định hướng đến năm 2030</w:t>
      </w:r>
      <w:r w:rsidRPr="008C1AD1">
        <w:rPr>
          <w:szCs w:val="28"/>
          <w:lang w:val="pl-PL"/>
        </w:rPr>
        <w:t xml:space="preserve"> là hết sức cần thiết, </w:t>
      </w:r>
      <w:r w:rsidRPr="008C1AD1">
        <w:rPr>
          <w:bCs/>
          <w:szCs w:val="28"/>
        </w:rPr>
        <w:t>nhằm đưa nông nghiệp, nông dân, nông thôn lên vị trí chiến lược trong sự nghiệp công nghiệp hóa, hiện đại hóa, xây dựng và bảo vệ Tổ quốc, là cơ sở và lực lượng quan trọng trong phát triển kinh tế - xã hội bền vững, gìn giữ ổn định chính trị, đảm bảo an ninh quốc phòng, gìn giữ và phát huy bản sắc văn hóa dân tộc và bảo vệ môi trường sinh thái. Góp phần phát triển kinh tế - xã hội nông thôn mang tính bền vững, tăng thu nhập và nâng cao mức sống người dân nông thôn, giảm khoảng cách chênh lệch giàu nghèo giữa thành thị và nông thôn</w:t>
      </w:r>
      <w:r>
        <w:rPr>
          <w:bCs/>
          <w:szCs w:val="28"/>
        </w:rPr>
        <w:t>….</w:t>
      </w:r>
    </w:p>
    <w:p w:rsidR="009E5684" w:rsidRPr="008C4962" w:rsidRDefault="009E5684" w:rsidP="009E5684">
      <w:pPr>
        <w:spacing w:after="0" w:line="240" w:lineRule="auto"/>
        <w:ind w:firstLine="720"/>
        <w:jc w:val="both"/>
        <w:rPr>
          <w:b/>
          <w:szCs w:val="28"/>
          <w:lang w:val="pl-PL"/>
        </w:rPr>
      </w:pPr>
      <w:r>
        <w:rPr>
          <w:b/>
          <w:szCs w:val="28"/>
          <w:lang w:val="pl-PL"/>
        </w:rPr>
        <w:t>III</w:t>
      </w:r>
      <w:r w:rsidRPr="008C4962">
        <w:rPr>
          <w:b/>
          <w:szCs w:val="28"/>
          <w:lang w:val="pl-PL"/>
        </w:rPr>
        <w:t>. Căn cứ pháp lý:</w:t>
      </w:r>
    </w:p>
    <w:p w:rsidR="009E5684" w:rsidRPr="008C1AD1" w:rsidRDefault="009E5684" w:rsidP="009E5684">
      <w:pPr>
        <w:spacing w:after="0" w:line="240" w:lineRule="auto"/>
        <w:ind w:firstLine="720"/>
        <w:jc w:val="both"/>
      </w:pPr>
      <w:r w:rsidRPr="008C1AD1">
        <w:t xml:space="preserve">Thông báo </w:t>
      </w:r>
      <w:r>
        <w:t>K</w:t>
      </w:r>
      <w:r w:rsidRPr="008C1AD1">
        <w:t xml:space="preserve">ết luận số 319/TB-VPCP ngày 09/9/2019 của Văn phòng Chính phủ về kết luận của Phó Thủ tướng Chính phủ Vương Đình Huệ tại Hội </w:t>
      </w:r>
      <w:r w:rsidRPr="008C1AD1">
        <w:lastRenderedPageBreak/>
        <w:t>nghị tổng kết Chương trình MTQG xây dựng nông thôn mới vùng Đồng Bằng Sông Hồng và Bắc Trung Bộ giai đoạn 2010 – 2020;</w:t>
      </w:r>
    </w:p>
    <w:p w:rsidR="009E5684" w:rsidRPr="008C1AD1" w:rsidRDefault="009E5684" w:rsidP="009E5684">
      <w:pPr>
        <w:spacing w:after="0" w:line="240" w:lineRule="auto"/>
        <w:jc w:val="both"/>
        <w:rPr>
          <w:rFonts w:cs="Times New Roman"/>
        </w:rPr>
      </w:pPr>
      <w:r w:rsidRPr="008C1AD1">
        <w:tab/>
      </w:r>
      <w:r w:rsidRPr="008C1AD1">
        <w:rPr>
          <w:rFonts w:cs="Times New Roman"/>
        </w:rPr>
        <w:t>Căn cứ các Quyết định của Thủ tướng Chính phủ: Số 1600/QĐ-TTg ngày 16/8/2016 về việc phê duyệt Chương trình MTQG xây dựng nông thôn mới giai đoạn 2016 - 2020; số 558/QĐ-TTg ngày 05/4/2016 về việc ban hành tiêu chí huyện nông thôn mới và thành phố, thị xã trực thuộc cấp tỉnh hoàn thành nhiệm vụ xây dựng nông thôn mới; số 1980/QĐ-TTg ngày 17/10/2016 về việc ban hành Bộ tiêu chí Quốc gia về xã nông thôn mới giai đoạn 2016 - 2020;</w:t>
      </w:r>
    </w:p>
    <w:p w:rsidR="009E5684" w:rsidRPr="008C1AD1" w:rsidRDefault="009E5684" w:rsidP="009E5684">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ind w:firstLine="720"/>
        <w:jc w:val="both"/>
        <w:rPr>
          <w:rFonts w:ascii="Times New Roman" w:hAnsi="Times New Roman" w:cs="Times New Roman"/>
          <w:b w:val="0"/>
        </w:rPr>
      </w:pPr>
      <w:r w:rsidRPr="008C1AD1">
        <w:rPr>
          <w:rFonts w:ascii="Times New Roman" w:hAnsi="Times New Roman" w:cs="Times New Roman"/>
          <w:b w:val="0"/>
        </w:rPr>
        <w:t>Căn cứ Thông tư số 35/TT-BNNPTNT ngày 26/12/2016 của Bộ Nông nghiệp và Phát triển nông thôn về hướng dẫn thực hiện tiêu chí huyện đạt chuẩn nông thôn mới giai đoạn 2016 - 2020;</w:t>
      </w:r>
    </w:p>
    <w:p w:rsidR="009E5684" w:rsidRPr="008C1AD1" w:rsidRDefault="009E5684" w:rsidP="009E5684">
      <w:pPr>
        <w:pStyle w:val="quyetdinh"/>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after="0" w:line="240" w:lineRule="auto"/>
        <w:jc w:val="both"/>
        <w:rPr>
          <w:rFonts w:ascii="Times New Roman" w:hAnsi="Times New Roman" w:cs="Times New Roman"/>
          <w:b w:val="0"/>
        </w:rPr>
      </w:pPr>
      <w:r w:rsidRPr="008C1AD1">
        <w:rPr>
          <w:rFonts w:ascii="Times New Roman" w:hAnsi="Times New Roman" w:cs="Times New Roman"/>
          <w:b w:val="0"/>
        </w:rPr>
        <w:tab/>
        <w:t>Căn cứ các Quyết định của UBND tỉnh Hà Tĩnh: Số 05/2017/QĐ-UBND ngày 07/2/2017, số 17/2018/QĐ-UBND, số 28/2019/QĐ-UBND về việc ban hành Bộ tiêu chí xã đạt chuẩn nông thôn mới, bổ sung, sữa đỗi Bộ tiêu chí xã đạt chuẩn nông thôn mới giai đoạn 2017 - 2020 thực hiện trên địa bàn tỉnh Hà Tĩnh.</w:t>
      </w:r>
    </w:p>
    <w:p w:rsidR="009E5684" w:rsidRPr="008C4962" w:rsidRDefault="009E5684" w:rsidP="009E5684">
      <w:pPr>
        <w:spacing w:after="0" w:line="240" w:lineRule="auto"/>
        <w:ind w:firstLine="720"/>
        <w:jc w:val="both"/>
        <w:rPr>
          <w:b/>
        </w:rPr>
      </w:pPr>
      <w:r>
        <w:rPr>
          <w:b/>
        </w:rPr>
        <w:t>IV</w:t>
      </w:r>
      <w:r w:rsidRPr="008C4962">
        <w:rPr>
          <w:b/>
        </w:rPr>
        <w:t>. Mục đích, yêu cầu:</w:t>
      </w:r>
    </w:p>
    <w:p w:rsidR="009E5684" w:rsidRPr="00192389" w:rsidRDefault="009E5684" w:rsidP="009E5684">
      <w:pPr>
        <w:spacing w:after="0" w:line="240" w:lineRule="auto"/>
        <w:ind w:firstLine="720"/>
        <w:jc w:val="both"/>
        <w:rPr>
          <w:b/>
        </w:rPr>
      </w:pPr>
      <w:r w:rsidRPr="00192389">
        <w:rPr>
          <w:b/>
        </w:rPr>
        <w:t>1. Mục đích:</w:t>
      </w:r>
    </w:p>
    <w:p w:rsidR="009E5684" w:rsidRDefault="009E5684" w:rsidP="009E5684">
      <w:pPr>
        <w:spacing w:after="0" w:line="240" w:lineRule="auto"/>
        <w:ind w:firstLine="720"/>
        <w:jc w:val="both"/>
      </w:pPr>
      <w:r w:rsidRPr="008C1AD1">
        <w:t>Điều tra, khảo sát, đánh giá về tình hình, kết quả xây dựng nông thôn mới trên địa bàn tỉnh giai đoạn 2010 - 2020; từ đó xây dựng, đề xuất quan điểm, mục tiêu, giải pháp và kế hoạch thực hiện Chương trình trình MTQG quốc gia xây dựng nông thôn mới thời gian tới;</w:t>
      </w:r>
    </w:p>
    <w:p w:rsidR="009E5684" w:rsidRPr="008C1AD1" w:rsidRDefault="009E5684" w:rsidP="009E5684">
      <w:pPr>
        <w:spacing w:after="0" w:line="240" w:lineRule="auto"/>
        <w:ind w:firstLine="720"/>
        <w:jc w:val="both"/>
      </w:pPr>
      <w:r>
        <w:t>X</w:t>
      </w:r>
      <w:r w:rsidRPr="008C1AD1">
        <w:t>ây dựng Đề án tỉnh đạt chuẩn nông thôn mới giai đoạn 2021 - 2025 và định hướng đến năm 2030</w:t>
      </w:r>
      <w:r>
        <w:t xml:space="preserve"> có tính khả thi, đảm bảo cho chiến lực phát triển của tỉnh</w:t>
      </w:r>
      <w:r w:rsidRPr="008C1AD1">
        <w:t>.</w:t>
      </w:r>
    </w:p>
    <w:p w:rsidR="009E5684" w:rsidRPr="00192389" w:rsidRDefault="009E5684" w:rsidP="009E5684">
      <w:pPr>
        <w:spacing w:after="0" w:line="240" w:lineRule="auto"/>
        <w:ind w:firstLine="720"/>
        <w:jc w:val="both"/>
        <w:rPr>
          <w:b/>
        </w:rPr>
      </w:pPr>
      <w:r w:rsidRPr="00192389">
        <w:rPr>
          <w:b/>
        </w:rPr>
        <w:t>2. Yêu cầu:</w:t>
      </w:r>
    </w:p>
    <w:p w:rsidR="009E5684" w:rsidRPr="008C1AD1" w:rsidRDefault="009E5684" w:rsidP="009E5684">
      <w:pPr>
        <w:spacing w:after="0" w:line="240" w:lineRule="auto"/>
        <w:ind w:firstLine="720"/>
        <w:jc w:val="both"/>
      </w:pPr>
      <w:r w:rsidRPr="008C1AD1">
        <w:t>- Điều tra, khảo sát, đánh giá đúng thực trạng xây dựng nông thôn mới ở các địa phương;</w:t>
      </w:r>
    </w:p>
    <w:p w:rsidR="009E5684" w:rsidRPr="008C1AD1" w:rsidRDefault="009E5684" w:rsidP="009E5684">
      <w:pPr>
        <w:spacing w:after="0" w:line="240" w:lineRule="auto"/>
        <w:ind w:firstLine="720"/>
        <w:jc w:val="both"/>
      </w:pPr>
      <w:r w:rsidRPr="008C1AD1">
        <w:t xml:space="preserve">- Đề án phải phù hợp với tình hình thực tế của địa phương, chủ trương, định hướng giai đoạn 2021 </w:t>
      </w:r>
      <w:r>
        <w:t>-</w:t>
      </w:r>
      <w:r w:rsidRPr="008C1AD1">
        <w:t xml:space="preserve"> 2025, đảm bảo chất lượng, có tính khả thi cao.</w:t>
      </w:r>
    </w:p>
    <w:p w:rsidR="009E5684" w:rsidRPr="008C4962" w:rsidRDefault="009E5684" w:rsidP="009E5684">
      <w:pPr>
        <w:spacing w:after="0" w:line="240" w:lineRule="auto"/>
        <w:ind w:firstLine="720"/>
        <w:jc w:val="both"/>
        <w:rPr>
          <w:b/>
        </w:rPr>
      </w:pPr>
      <w:r>
        <w:rPr>
          <w:b/>
        </w:rPr>
        <w:t>V</w:t>
      </w:r>
      <w:r w:rsidRPr="008C4962">
        <w:rPr>
          <w:b/>
        </w:rPr>
        <w:t xml:space="preserve">. </w:t>
      </w:r>
      <w:r>
        <w:rPr>
          <w:b/>
        </w:rPr>
        <w:t>Nhiệm vụ chủ yếu</w:t>
      </w:r>
      <w:r w:rsidRPr="008C4962">
        <w:rPr>
          <w:b/>
        </w:rPr>
        <w:t>:</w:t>
      </w:r>
    </w:p>
    <w:p w:rsidR="009E5684" w:rsidRDefault="009E5684" w:rsidP="009E5684">
      <w:pPr>
        <w:spacing w:after="0" w:line="240" w:lineRule="auto"/>
        <w:ind w:firstLine="720"/>
        <w:jc w:val="both"/>
      </w:pPr>
      <w:r>
        <w:t>1. Xây dựng đề cương nhiệm vụ - dự toán kinh phí, trình cấp có thẩm quyền phê duyệt;</w:t>
      </w:r>
    </w:p>
    <w:p w:rsidR="009E5684" w:rsidRPr="008C1AD1" w:rsidRDefault="009E5684" w:rsidP="009E5684">
      <w:pPr>
        <w:spacing w:after="0" w:line="240" w:lineRule="auto"/>
        <w:ind w:firstLine="720"/>
        <w:jc w:val="both"/>
      </w:pPr>
      <w:r>
        <w:t>2.</w:t>
      </w:r>
      <w:r w:rsidRPr="008C1AD1">
        <w:t xml:space="preserve"> Xây dựng hệ thống mẫu, biểu điều tra, thu thập thông tin;</w:t>
      </w:r>
    </w:p>
    <w:p w:rsidR="009E5684" w:rsidRPr="008C1AD1" w:rsidRDefault="009E5684" w:rsidP="009E5684">
      <w:pPr>
        <w:spacing w:after="0" w:line="240" w:lineRule="auto"/>
        <w:ind w:firstLine="720"/>
        <w:jc w:val="both"/>
      </w:pPr>
      <w:r>
        <w:t>3.</w:t>
      </w:r>
      <w:r w:rsidRPr="008C1AD1">
        <w:t xml:space="preserve"> </w:t>
      </w:r>
      <w:r>
        <w:t xml:space="preserve">Chuẩn bị tốt các điều kiện: </w:t>
      </w:r>
      <w:r w:rsidRPr="008C1AD1">
        <w:t>Thu thập thông tin, tài liệu;</w:t>
      </w:r>
      <w:r>
        <w:t xml:space="preserve"> đ</w:t>
      </w:r>
      <w:r w:rsidRPr="008C1AD1">
        <w:t>iều tra, khảo sát thực tế tại cấp xã, cấp huyệ</w:t>
      </w:r>
      <w:r>
        <w:t>n;</w:t>
      </w:r>
    </w:p>
    <w:p w:rsidR="009E5684" w:rsidRPr="008C1AD1" w:rsidRDefault="009E5684" w:rsidP="009E5684">
      <w:pPr>
        <w:spacing w:after="0" w:line="240" w:lineRule="auto"/>
        <w:ind w:firstLine="720"/>
        <w:jc w:val="both"/>
      </w:pPr>
      <w:r>
        <w:t>4.</w:t>
      </w:r>
      <w:r w:rsidRPr="008C1AD1">
        <w:t xml:space="preserve"> Tổng hợp, phân tích và xử lý số liệu;</w:t>
      </w:r>
    </w:p>
    <w:p w:rsidR="009E5684" w:rsidRPr="008C1AD1" w:rsidRDefault="009E5684" w:rsidP="009E5684">
      <w:pPr>
        <w:spacing w:after="0" w:line="240" w:lineRule="auto"/>
        <w:ind w:firstLine="720"/>
        <w:jc w:val="both"/>
      </w:pPr>
      <w:r>
        <w:t>5.</w:t>
      </w:r>
      <w:r w:rsidRPr="008C1AD1">
        <w:t xml:space="preserve"> Tham quan học tập kinh nghiệm (trong nước và nước ngoài);</w:t>
      </w:r>
    </w:p>
    <w:p w:rsidR="009E5684" w:rsidRDefault="009E5684" w:rsidP="009E5684">
      <w:pPr>
        <w:spacing w:after="0" w:line="240" w:lineRule="auto"/>
        <w:ind w:firstLine="720"/>
        <w:jc w:val="both"/>
      </w:pPr>
      <w:r>
        <w:t>6.</w:t>
      </w:r>
      <w:r w:rsidRPr="008C1AD1">
        <w:t xml:space="preserve"> Dự thảo Đề án;</w:t>
      </w:r>
    </w:p>
    <w:p w:rsidR="009E5684" w:rsidRPr="008C1AD1" w:rsidRDefault="009E5684" w:rsidP="009E5684">
      <w:pPr>
        <w:spacing w:after="0" w:line="240" w:lineRule="auto"/>
        <w:ind w:firstLine="720"/>
        <w:jc w:val="both"/>
      </w:pPr>
      <w:r>
        <w:t>7. Lấy ý kiến của cộng đồng dân cư, các địa phương, các sở, ban, ngành, tổ chức chính trị xã hội cấp tỉnh;</w:t>
      </w:r>
    </w:p>
    <w:p w:rsidR="009E5684" w:rsidRPr="008C1AD1" w:rsidRDefault="009E5684" w:rsidP="009E5684">
      <w:pPr>
        <w:spacing w:after="0" w:line="240" w:lineRule="auto"/>
        <w:ind w:firstLine="720"/>
        <w:jc w:val="both"/>
      </w:pPr>
      <w:r>
        <w:t>8.</w:t>
      </w:r>
      <w:r w:rsidRPr="008C1AD1">
        <w:t xml:space="preserve"> Tổ chức Hội thảo (cấp tỉnh </w:t>
      </w:r>
      <w:r>
        <w:t>mời các tổ chức của Trung ương, chuyên gia</w:t>
      </w:r>
      <w:r w:rsidRPr="008C1AD1">
        <w:t>);</w:t>
      </w:r>
    </w:p>
    <w:p w:rsidR="009E5684" w:rsidRDefault="009E5684" w:rsidP="009E5684">
      <w:pPr>
        <w:spacing w:after="0" w:line="240" w:lineRule="auto"/>
        <w:ind w:firstLine="720"/>
        <w:jc w:val="both"/>
      </w:pPr>
      <w:r>
        <w:t>9.</w:t>
      </w:r>
      <w:r w:rsidRPr="008C1AD1">
        <w:t xml:space="preserve"> Lấy ý kiến của các chuyên gia;</w:t>
      </w:r>
    </w:p>
    <w:p w:rsidR="009E5684" w:rsidRDefault="009E5684" w:rsidP="009E5684">
      <w:pPr>
        <w:spacing w:after="0" w:line="240" w:lineRule="auto"/>
        <w:ind w:firstLine="720"/>
        <w:jc w:val="both"/>
      </w:pPr>
      <w:r>
        <w:t>10. Trình Ban Thường vụ Tỉnh ủy thông qua Đề án;</w:t>
      </w:r>
    </w:p>
    <w:p w:rsidR="009E5684" w:rsidRPr="008C1AD1" w:rsidRDefault="009E5684" w:rsidP="009E5684">
      <w:pPr>
        <w:spacing w:after="0" w:line="240" w:lineRule="auto"/>
        <w:ind w:firstLine="720"/>
        <w:jc w:val="both"/>
      </w:pPr>
      <w:r>
        <w:t>11. Trình Trung ương thẩm định, phê duyệt Đề án.</w:t>
      </w:r>
    </w:p>
    <w:p w:rsidR="009E5684" w:rsidRPr="008C4962" w:rsidRDefault="009E5684" w:rsidP="009E5684">
      <w:pPr>
        <w:spacing w:after="0" w:line="240" w:lineRule="auto"/>
        <w:ind w:firstLine="720"/>
        <w:jc w:val="both"/>
        <w:rPr>
          <w:b/>
        </w:rPr>
      </w:pPr>
      <w:r>
        <w:rPr>
          <w:b/>
        </w:rPr>
        <w:lastRenderedPageBreak/>
        <w:t>VI</w:t>
      </w:r>
      <w:r w:rsidRPr="008C4962">
        <w:rPr>
          <w:b/>
        </w:rPr>
        <w:t>. Tiến độ thực hiện:</w:t>
      </w:r>
    </w:p>
    <w:p w:rsidR="009E5684" w:rsidRPr="008C1AD1" w:rsidRDefault="009E5684" w:rsidP="009E5684">
      <w:pPr>
        <w:spacing w:after="0" w:line="240" w:lineRule="auto"/>
        <w:ind w:firstLine="720"/>
        <w:jc w:val="both"/>
      </w:pPr>
      <w:r>
        <w:t>1.</w:t>
      </w:r>
      <w:r w:rsidRPr="008C1AD1">
        <w:t xml:space="preserve"> Lập, trình, thẩm định, phê duyệt đề cương nhiệm vụ và dự toán: hoàn thành trong tháng 0</w:t>
      </w:r>
      <w:r>
        <w:t>3</w:t>
      </w:r>
      <w:r w:rsidRPr="008C1AD1">
        <w:t>/2020;</w:t>
      </w:r>
    </w:p>
    <w:p w:rsidR="009E5684" w:rsidRPr="008C1AD1" w:rsidRDefault="009E5684" w:rsidP="009E5684">
      <w:pPr>
        <w:spacing w:after="0" w:line="240" w:lineRule="auto"/>
        <w:ind w:firstLine="720"/>
        <w:jc w:val="both"/>
      </w:pPr>
      <w:r>
        <w:t>2.</w:t>
      </w:r>
      <w:r w:rsidRPr="008C1AD1">
        <w:t xml:space="preserve"> Tổ chức điều tra, khảo sát, thu thập thông tin, số liêu: Hoàn thành trong tháng 0</w:t>
      </w:r>
      <w:r>
        <w:t>4</w:t>
      </w:r>
      <w:r w:rsidRPr="008C1AD1">
        <w:t>/2020;</w:t>
      </w:r>
    </w:p>
    <w:p w:rsidR="009E5684" w:rsidRPr="008C1AD1" w:rsidRDefault="009E5684" w:rsidP="009E5684">
      <w:pPr>
        <w:spacing w:after="0" w:line="240" w:lineRule="auto"/>
        <w:ind w:firstLine="720"/>
        <w:jc w:val="both"/>
      </w:pPr>
      <w:r>
        <w:t>3.</w:t>
      </w:r>
      <w:r w:rsidRPr="008C1AD1">
        <w:t xml:space="preserve"> Tổng hợp, xử lý, phân tích, hoàn thiện số liệu: Hoàn thành trong tháng 0</w:t>
      </w:r>
      <w:r>
        <w:t>5</w:t>
      </w:r>
      <w:r w:rsidRPr="008C1AD1">
        <w:t>/2020;</w:t>
      </w:r>
    </w:p>
    <w:p w:rsidR="009E5684" w:rsidRPr="008C1AD1" w:rsidRDefault="009E5684" w:rsidP="009E5684">
      <w:pPr>
        <w:spacing w:after="0" w:line="240" w:lineRule="auto"/>
        <w:ind w:firstLine="720"/>
        <w:jc w:val="both"/>
      </w:pPr>
      <w:r>
        <w:t>4.</w:t>
      </w:r>
      <w:r w:rsidRPr="008C1AD1">
        <w:t xml:space="preserve"> Tổ chức tham quan học tập kinh nghiệm: Hoàn thành trong tháng 0</w:t>
      </w:r>
      <w:r>
        <w:t>6</w:t>
      </w:r>
      <w:r w:rsidRPr="008C1AD1">
        <w:t>/2020;</w:t>
      </w:r>
    </w:p>
    <w:p w:rsidR="009E5684" w:rsidRPr="008C1AD1" w:rsidRDefault="009E5684" w:rsidP="009E5684">
      <w:pPr>
        <w:spacing w:after="0" w:line="240" w:lineRule="auto"/>
        <w:ind w:firstLine="720"/>
        <w:jc w:val="both"/>
      </w:pPr>
      <w:r>
        <w:t>5.</w:t>
      </w:r>
      <w:r w:rsidRPr="008C1AD1">
        <w:t xml:space="preserve"> Xây dựng Dự thảo Đề án</w:t>
      </w:r>
      <w:r>
        <w:t>, tổ chức lấy ý kiến của cộng đồng dân cư, các địa phương và các sở, ban, ngành, tổ chức chính trị xã hội cấp tỉnh</w:t>
      </w:r>
      <w:r w:rsidRPr="008C1AD1">
        <w:t>: Hoàn thành trong tháng 07/2020;</w:t>
      </w:r>
    </w:p>
    <w:p w:rsidR="009E5684" w:rsidRDefault="009E5684" w:rsidP="009E5684">
      <w:pPr>
        <w:spacing w:after="0" w:line="240" w:lineRule="auto"/>
        <w:ind w:firstLine="720"/>
        <w:jc w:val="both"/>
      </w:pPr>
      <w:r>
        <w:t>6.</w:t>
      </w:r>
      <w:r w:rsidRPr="008C1AD1">
        <w:t xml:space="preserve"> Tổ chức Hội thảo, lấy ý kiến của các chuy</w:t>
      </w:r>
      <w:r>
        <w:t>ê</w:t>
      </w:r>
      <w:r w:rsidRPr="008C1AD1">
        <w:t>n gia: Hoàn thành trong tháng 0</w:t>
      </w:r>
      <w:r>
        <w:t>9</w:t>
      </w:r>
      <w:r w:rsidRPr="008C1AD1">
        <w:t>/2020;</w:t>
      </w:r>
    </w:p>
    <w:p w:rsidR="009E5684" w:rsidRDefault="009E5684" w:rsidP="009E5684">
      <w:pPr>
        <w:spacing w:after="0" w:line="240" w:lineRule="auto"/>
        <w:ind w:firstLine="720"/>
        <w:jc w:val="both"/>
      </w:pPr>
      <w:r>
        <w:t xml:space="preserve">7. Trình Ban Thường vụ Tỉnh ủy thông qua Đề án: </w:t>
      </w:r>
      <w:r w:rsidRPr="008C1AD1">
        <w:t xml:space="preserve">Hoàn thành trong tháng </w:t>
      </w:r>
      <w:r>
        <w:t>10</w:t>
      </w:r>
      <w:r w:rsidRPr="008C1AD1">
        <w:t>/2020;</w:t>
      </w:r>
    </w:p>
    <w:p w:rsidR="009E5684" w:rsidRPr="008C1AD1" w:rsidRDefault="009E5684" w:rsidP="009E5684">
      <w:pPr>
        <w:spacing w:after="0" w:line="240" w:lineRule="auto"/>
        <w:ind w:firstLine="709"/>
        <w:jc w:val="both"/>
        <w:rPr>
          <w:szCs w:val="28"/>
        </w:rPr>
      </w:pPr>
      <w:r>
        <w:t>8.</w:t>
      </w:r>
      <w:r w:rsidRPr="008C1AD1">
        <w:t xml:space="preserve"> Hoàn thiện Đề án, </w:t>
      </w:r>
      <w:r w:rsidRPr="008C1AD1">
        <w:rPr>
          <w:szCs w:val="28"/>
        </w:rPr>
        <w:t>trình cấp thẩm quyền xem xét, phê duyệt: Hoàn thành trong tháng 11/2020.</w:t>
      </w:r>
    </w:p>
    <w:p w:rsidR="009E5684" w:rsidRPr="008C4962" w:rsidRDefault="009E5684" w:rsidP="009E5684">
      <w:pPr>
        <w:spacing w:after="0" w:line="240" w:lineRule="auto"/>
        <w:ind w:firstLine="709"/>
        <w:jc w:val="both"/>
        <w:rPr>
          <w:b/>
          <w:szCs w:val="28"/>
        </w:rPr>
      </w:pPr>
      <w:r>
        <w:rPr>
          <w:b/>
          <w:szCs w:val="28"/>
        </w:rPr>
        <w:t>VII</w:t>
      </w:r>
      <w:r w:rsidRPr="008C4962">
        <w:rPr>
          <w:b/>
          <w:szCs w:val="28"/>
        </w:rPr>
        <w:t>. Tổ chức thực hiện:</w:t>
      </w:r>
    </w:p>
    <w:p w:rsidR="009E5684" w:rsidRDefault="009E5684" w:rsidP="009E5684">
      <w:pPr>
        <w:spacing w:after="0" w:line="240" w:lineRule="auto"/>
        <w:ind w:firstLine="709"/>
        <w:jc w:val="both"/>
        <w:rPr>
          <w:szCs w:val="28"/>
        </w:rPr>
      </w:pPr>
      <w:r w:rsidRPr="008C1AD1">
        <w:rPr>
          <w:szCs w:val="28"/>
        </w:rPr>
        <w:tab/>
      </w:r>
      <w:r>
        <w:rPr>
          <w:szCs w:val="28"/>
        </w:rPr>
        <w:t>1.</w:t>
      </w:r>
      <w:r w:rsidRPr="008C1AD1">
        <w:rPr>
          <w:szCs w:val="28"/>
        </w:rPr>
        <w:t xml:space="preserve"> Các sở, ngành</w:t>
      </w:r>
      <w:r>
        <w:rPr>
          <w:szCs w:val="28"/>
        </w:rPr>
        <w:t xml:space="preserve"> theo tiêu chí ngành phụ trách soát xét đánh giá đúng, chính xác thực trạng đến 31/3/2020, báo cáo Ban chỉ đạo, Ủy ban nhân dân tỉnh (qua Văn phòng điều phối nông thôn mới tỉnh trước ngày 20/4/2020) và cập nhật số liệu phát sinh trong quá trình xây dựng Đề án; xây dựng lộ trình, giải pháp cụ thể,kể cả cân đối nguồn lực để hoàn thành các nội dung, tiêu chí ngành phụ trách đảm bảo yêu cầu.</w:t>
      </w:r>
    </w:p>
    <w:p w:rsidR="009E5684" w:rsidRDefault="009E5684" w:rsidP="009E5684">
      <w:pPr>
        <w:spacing w:after="0" w:line="240" w:lineRule="auto"/>
        <w:ind w:firstLine="709"/>
        <w:jc w:val="both"/>
        <w:rPr>
          <w:szCs w:val="28"/>
        </w:rPr>
      </w:pPr>
      <w:r>
        <w:rPr>
          <w:szCs w:val="28"/>
        </w:rPr>
        <w:t>2.</w:t>
      </w:r>
      <w:r w:rsidRPr="008C1AD1">
        <w:rPr>
          <w:szCs w:val="28"/>
        </w:rPr>
        <w:t xml:space="preserve"> Văn phòng Điều phối thực hiện Chương trình MTQG xây dựng nông thôn mới tỉnh</w:t>
      </w:r>
      <w:r>
        <w:rPr>
          <w:szCs w:val="28"/>
        </w:rPr>
        <w:t xml:space="preserve"> chủ trì xây dựng Đề cương nhiệm vụ -Dự toán, tham mưu Ban chỉ đạo, UBND tỉnh phê duyệt (tham mưu lựa chọn đơn vị tư vấn có chất lượng - dự kiến đơn vị tư vấn của Trung ương)</w:t>
      </w:r>
      <w:r w:rsidRPr="008C1AD1">
        <w:rPr>
          <w:szCs w:val="28"/>
        </w:rPr>
        <w:t>.</w:t>
      </w:r>
    </w:p>
    <w:p w:rsidR="009E5684" w:rsidRDefault="009E5684" w:rsidP="009E5684">
      <w:pPr>
        <w:spacing w:after="0" w:line="240" w:lineRule="auto"/>
        <w:ind w:firstLine="709"/>
        <w:jc w:val="both"/>
        <w:rPr>
          <w:szCs w:val="28"/>
        </w:rPr>
      </w:pPr>
      <w:r>
        <w:rPr>
          <w:szCs w:val="28"/>
        </w:rPr>
        <w:t>3. Tất cả các huyện, thị xã lập đề án xây dựng huyện đạt chuẩn, hoàn thành nhiệm vụ xây dựng nông thôn mới: các huyện Cẩm Xuyên, Hương Sơn,Thạch Hà xây dựng và hoàn thiện Đề án xây dựng huyện đạt chuẩn NTM trình Thường trực BCĐ xây dựng NTM tỉnh trước 31/1/2020, trình Hội đồng nhân dân tỉnh trước 30/3/2020; các huyện còn lại, thị xã Kỳ Anh hoàn thiện Đề án xây dựng huyện đạt chuẩn NTM, thị xã hoàn thành nhiệm vụ xây dựng NTM trình Thường trực BCĐ xây dựng NTM tỉnh trước 30/3/2020, trình Hội đồng nhân dân tỉnh trước 30/6/2020.</w:t>
      </w:r>
    </w:p>
    <w:p w:rsidR="009E5684" w:rsidRDefault="009E5684" w:rsidP="009E5684">
      <w:pPr>
        <w:spacing w:after="0" w:line="240" w:lineRule="auto"/>
        <w:ind w:firstLine="709"/>
        <w:jc w:val="both"/>
        <w:rPr>
          <w:szCs w:val="28"/>
        </w:rPr>
      </w:pPr>
      <w:r>
        <w:rPr>
          <w:szCs w:val="28"/>
        </w:rPr>
        <w:t>4. Thành lập Tổ xây dựng Đề án do đồng chí Phó chủ tịch UBND tỉnh phụ trách khối làm tổ trưởng, Chánh Văn phòng Điều phối nông thôn mới tỉnh là tổ phó Thường trực, các thành viên là Thủ trưởng các sở, ban, ngành liên quan.</w:t>
      </w:r>
    </w:p>
    <w:p w:rsidR="009E5684" w:rsidRDefault="009E5684" w:rsidP="009E5684">
      <w:pPr>
        <w:spacing w:after="0" w:line="240" w:lineRule="auto"/>
        <w:ind w:firstLine="709"/>
        <w:jc w:val="both"/>
      </w:pPr>
      <w:r>
        <w:rPr>
          <w:b/>
          <w:szCs w:val="28"/>
        </w:rPr>
        <w:t>*</w:t>
      </w:r>
      <w:r w:rsidRPr="008C1AD1">
        <w:rPr>
          <w:b/>
          <w:szCs w:val="28"/>
        </w:rPr>
        <w:t xml:space="preserve"> K</w:t>
      </w:r>
      <w:r w:rsidRPr="008C1AD1">
        <w:rPr>
          <w:b/>
        </w:rPr>
        <w:t xml:space="preserve">hái toán kinh phí </w:t>
      </w:r>
      <w:r>
        <w:rPr>
          <w:b/>
        </w:rPr>
        <w:t>xây dựng đề án</w:t>
      </w:r>
      <w:r w:rsidRPr="008C1AD1">
        <w:rPr>
          <w:b/>
        </w:rPr>
        <w:t xml:space="preserve">: </w:t>
      </w:r>
      <w:r w:rsidRPr="008C1AD1">
        <w:t>Dự kiến khoảng 3 tỷ (đã có đề xuất Trung ương hỗ trợ và khả năng hỗ trợ 2 tỷ).</w:t>
      </w:r>
    </w:p>
    <w:p w:rsidR="0022587A" w:rsidRPr="008C1AD1" w:rsidRDefault="0022587A" w:rsidP="0022587A">
      <w:pPr>
        <w:spacing w:before="120" w:after="0"/>
        <w:rPr>
          <w:b/>
        </w:rPr>
      </w:pPr>
      <w:bookmarkStart w:id="0" w:name="_GoBack"/>
      <w:bookmarkEnd w:id="0"/>
    </w:p>
    <w:sectPr w:rsidR="0022587A" w:rsidRPr="008C1AD1" w:rsidSect="00BB7949">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57424"/>
    <w:multiLevelType w:val="hybridMultilevel"/>
    <w:tmpl w:val="53428B3A"/>
    <w:lvl w:ilvl="0" w:tplc="22766E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290560FC"/>
    <w:multiLevelType w:val="multilevel"/>
    <w:tmpl w:val="B16ABBEC"/>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E505C2A"/>
    <w:multiLevelType w:val="hybridMultilevel"/>
    <w:tmpl w:val="BAAA8628"/>
    <w:lvl w:ilvl="0" w:tplc="CF384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AF5CBC"/>
    <w:multiLevelType w:val="hybridMultilevel"/>
    <w:tmpl w:val="33629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726ED"/>
    <w:multiLevelType w:val="hybridMultilevel"/>
    <w:tmpl w:val="39EC70AE"/>
    <w:lvl w:ilvl="0" w:tplc="144E438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87B"/>
    <w:rsid w:val="000013E2"/>
    <w:rsid w:val="00042AC9"/>
    <w:rsid w:val="00050C12"/>
    <w:rsid w:val="00053618"/>
    <w:rsid w:val="00061D98"/>
    <w:rsid w:val="000A3AA4"/>
    <w:rsid w:val="000A59E3"/>
    <w:rsid w:val="000C587C"/>
    <w:rsid w:val="00175496"/>
    <w:rsid w:val="00191EF6"/>
    <w:rsid w:val="001B0708"/>
    <w:rsid w:val="001E30FE"/>
    <w:rsid w:val="001F0997"/>
    <w:rsid w:val="00212B72"/>
    <w:rsid w:val="0022587A"/>
    <w:rsid w:val="00230A27"/>
    <w:rsid w:val="0027389A"/>
    <w:rsid w:val="00286968"/>
    <w:rsid w:val="0029275C"/>
    <w:rsid w:val="002C5621"/>
    <w:rsid w:val="00307956"/>
    <w:rsid w:val="00311058"/>
    <w:rsid w:val="0032712B"/>
    <w:rsid w:val="00340A92"/>
    <w:rsid w:val="00357A6E"/>
    <w:rsid w:val="00372539"/>
    <w:rsid w:val="003878DF"/>
    <w:rsid w:val="003A3E21"/>
    <w:rsid w:val="003D5908"/>
    <w:rsid w:val="003F687B"/>
    <w:rsid w:val="00403CDE"/>
    <w:rsid w:val="00431765"/>
    <w:rsid w:val="00472849"/>
    <w:rsid w:val="004902A5"/>
    <w:rsid w:val="004B1A09"/>
    <w:rsid w:val="004E407D"/>
    <w:rsid w:val="00502028"/>
    <w:rsid w:val="00510383"/>
    <w:rsid w:val="005126EA"/>
    <w:rsid w:val="005408AD"/>
    <w:rsid w:val="00546B56"/>
    <w:rsid w:val="005619FB"/>
    <w:rsid w:val="00567A27"/>
    <w:rsid w:val="00581E47"/>
    <w:rsid w:val="00590B0A"/>
    <w:rsid w:val="005A2023"/>
    <w:rsid w:val="005B1372"/>
    <w:rsid w:val="005E47B9"/>
    <w:rsid w:val="006476EB"/>
    <w:rsid w:val="00660F3D"/>
    <w:rsid w:val="006E1FFC"/>
    <w:rsid w:val="006E5B2A"/>
    <w:rsid w:val="0071540A"/>
    <w:rsid w:val="00725DD7"/>
    <w:rsid w:val="00732170"/>
    <w:rsid w:val="007A66B7"/>
    <w:rsid w:val="007D185C"/>
    <w:rsid w:val="007E031D"/>
    <w:rsid w:val="007F65BD"/>
    <w:rsid w:val="00827A16"/>
    <w:rsid w:val="008302CD"/>
    <w:rsid w:val="008322AF"/>
    <w:rsid w:val="00832525"/>
    <w:rsid w:val="008359B4"/>
    <w:rsid w:val="00847874"/>
    <w:rsid w:val="00882B27"/>
    <w:rsid w:val="008B05D6"/>
    <w:rsid w:val="008B3B63"/>
    <w:rsid w:val="008C1AD1"/>
    <w:rsid w:val="008C4962"/>
    <w:rsid w:val="00903646"/>
    <w:rsid w:val="00936758"/>
    <w:rsid w:val="00937F2E"/>
    <w:rsid w:val="009422C2"/>
    <w:rsid w:val="0094619A"/>
    <w:rsid w:val="00967F81"/>
    <w:rsid w:val="0097692F"/>
    <w:rsid w:val="0097757F"/>
    <w:rsid w:val="00993204"/>
    <w:rsid w:val="0099320B"/>
    <w:rsid w:val="009B2D2A"/>
    <w:rsid w:val="009E1D76"/>
    <w:rsid w:val="009E5684"/>
    <w:rsid w:val="009F3C2C"/>
    <w:rsid w:val="00A129CF"/>
    <w:rsid w:val="00A227C0"/>
    <w:rsid w:val="00A22CB6"/>
    <w:rsid w:val="00A5382E"/>
    <w:rsid w:val="00A65EE7"/>
    <w:rsid w:val="00A66A58"/>
    <w:rsid w:val="00A751E4"/>
    <w:rsid w:val="00A85608"/>
    <w:rsid w:val="00A91A54"/>
    <w:rsid w:val="00AE3F4B"/>
    <w:rsid w:val="00AF6499"/>
    <w:rsid w:val="00B1528D"/>
    <w:rsid w:val="00B60A77"/>
    <w:rsid w:val="00B707F5"/>
    <w:rsid w:val="00BB7085"/>
    <w:rsid w:val="00BB7949"/>
    <w:rsid w:val="00BC26F1"/>
    <w:rsid w:val="00BC4768"/>
    <w:rsid w:val="00BD7568"/>
    <w:rsid w:val="00C15021"/>
    <w:rsid w:val="00C46656"/>
    <w:rsid w:val="00C55D27"/>
    <w:rsid w:val="00C63AC0"/>
    <w:rsid w:val="00C84595"/>
    <w:rsid w:val="00C93342"/>
    <w:rsid w:val="00CA6233"/>
    <w:rsid w:val="00CD033E"/>
    <w:rsid w:val="00CD0571"/>
    <w:rsid w:val="00CE4CF3"/>
    <w:rsid w:val="00D40CD7"/>
    <w:rsid w:val="00D51DBB"/>
    <w:rsid w:val="00DA3174"/>
    <w:rsid w:val="00DA7984"/>
    <w:rsid w:val="00DD3E9C"/>
    <w:rsid w:val="00DD6226"/>
    <w:rsid w:val="00DE2B80"/>
    <w:rsid w:val="00E025EB"/>
    <w:rsid w:val="00E2707F"/>
    <w:rsid w:val="00E67462"/>
    <w:rsid w:val="00E73550"/>
    <w:rsid w:val="00E82D3C"/>
    <w:rsid w:val="00EA34D8"/>
    <w:rsid w:val="00EB285B"/>
    <w:rsid w:val="00EC2175"/>
    <w:rsid w:val="00ED37F9"/>
    <w:rsid w:val="00EF4BC8"/>
    <w:rsid w:val="00F3039F"/>
    <w:rsid w:val="00F31AA8"/>
    <w:rsid w:val="00F55782"/>
    <w:rsid w:val="00F72FD4"/>
    <w:rsid w:val="00F8102E"/>
    <w:rsid w:val="00F94C07"/>
    <w:rsid w:val="00FA25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B"/>
  </w:style>
  <w:style w:type="paragraph" w:styleId="Heading2">
    <w:name w:val="heading 2"/>
    <w:basedOn w:val="Normal"/>
    <w:next w:val="Normal"/>
    <w:link w:val="Heading2Char"/>
    <w:uiPriority w:val="9"/>
    <w:unhideWhenUsed/>
    <w:qFormat/>
    <w:rsid w:val="00903646"/>
    <w:pPr>
      <w:numPr>
        <w:numId w:val="1"/>
      </w:numPr>
      <w:spacing w:before="120" w:after="0" w:line="312" w:lineRule="auto"/>
      <w:jc w:val="both"/>
      <w:outlineLvl w:val="1"/>
    </w:pPr>
    <w:rPr>
      <w:rFonts w:eastAsia="Calibri" w:cs="Times New Roman"/>
      <w:b/>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7B"/>
    <w:pPr>
      <w:ind w:left="720"/>
      <w:contextualSpacing/>
    </w:pPr>
  </w:style>
  <w:style w:type="paragraph" w:styleId="Title">
    <w:name w:val="Title"/>
    <w:basedOn w:val="Normal"/>
    <w:next w:val="Normal"/>
    <w:link w:val="TitleChar"/>
    <w:qFormat/>
    <w:rsid w:val="0022587A"/>
    <w:pPr>
      <w:spacing w:before="240" w:after="60" w:line="240" w:lineRule="auto"/>
      <w:jc w:val="center"/>
      <w:outlineLvl w:val="0"/>
    </w:pPr>
    <w:rPr>
      <w:rFonts w:ascii="Cambria" w:eastAsia="Times New Roman" w:hAnsi="Cambria" w:cs="Times New Roman"/>
      <w:b/>
      <w:bCs/>
      <w:kern w:val="28"/>
      <w:sz w:val="32"/>
      <w:szCs w:val="32"/>
      <w:lang w:val="vi-VN"/>
    </w:rPr>
  </w:style>
  <w:style w:type="character" w:customStyle="1" w:styleId="TitleChar">
    <w:name w:val="Title Char"/>
    <w:basedOn w:val="DefaultParagraphFont"/>
    <w:link w:val="Title"/>
    <w:rsid w:val="0022587A"/>
    <w:rPr>
      <w:rFonts w:ascii="Cambria" w:eastAsia="Times New Roman" w:hAnsi="Cambria" w:cs="Times New Roman"/>
      <w:b/>
      <w:bCs/>
      <w:kern w:val="28"/>
      <w:sz w:val="32"/>
      <w:szCs w:val="32"/>
      <w:lang w:val="vi-VN"/>
    </w:rPr>
  </w:style>
  <w:style w:type="paragraph" w:customStyle="1" w:styleId="quyetdinh">
    <w:name w:val="quyet dinh"/>
    <w:rsid w:val="00273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character" w:customStyle="1" w:styleId="Heading2Char">
    <w:name w:val="Heading 2 Char"/>
    <w:basedOn w:val="DefaultParagraphFont"/>
    <w:link w:val="Heading2"/>
    <w:uiPriority w:val="9"/>
    <w:rsid w:val="00903646"/>
    <w:rPr>
      <w:rFonts w:eastAsia="Calibri" w:cs="Times New Roman"/>
      <w:b/>
      <w:i/>
      <w:color w:val="000000" w:themeColor="tex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7B"/>
  </w:style>
  <w:style w:type="paragraph" w:styleId="Heading2">
    <w:name w:val="heading 2"/>
    <w:basedOn w:val="Normal"/>
    <w:next w:val="Normal"/>
    <w:link w:val="Heading2Char"/>
    <w:uiPriority w:val="9"/>
    <w:unhideWhenUsed/>
    <w:qFormat/>
    <w:rsid w:val="00903646"/>
    <w:pPr>
      <w:numPr>
        <w:numId w:val="1"/>
      </w:numPr>
      <w:spacing w:before="120" w:after="0" w:line="312" w:lineRule="auto"/>
      <w:jc w:val="both"/>
      <w:outlineLvl w:val="1"/>
    </w:pPr>
    <w:rPr>
      <w:rFonts w:eastAsia="Calibri" w:cs="Times New Roman"/>
      <w:b/>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7B"/>
    <w:pPr>
      <w:ind w:left="720"/>
      <w:contextualSpacing/>
    </w:pPr>
  </w:style>
  <w:style w:type="paragraph" w:styleId="Title">
    <w:name w:val="Title"/>
    <w:basedOn w:val="Normal"/>
    <w:next w:val="Normal"/>
    <w:link w:val="TitleChar"/>
    <w:qFormat/>
    <w:rsid w:val="0022587A"/>
    <w:pPr>
      <w:spacing w:before="240" w:after="60" w:line="240" w:lineRule="auto"/>
      <w:jc w:val="center"/>
      <w:outlineLvl w:val="0"/>
    </w:pPr>
    <w:rPr>
      <w:rFonts w:ascii="Cambria" w:eastAsia="Times New Roman" w:hAnsi="Cambria" w:cs="Times New Roman"/>
      <w:b/>
      <w:bCs/>
      <w:kern w:val="28"/>
      <w:sz w:val="32"/>
      <w:szCs w:val="32"/>
      <w:lang w:val="vi-VN"/>
    </w:rPr>
  </w:style>
  <w:style w:type="character" w:customStyle="1" w:styleId="TitleChar">
    <w:name w:val="Title Char"/>
    <w:basedOn w:val="DefaultParagraphFont"/>
    <w:link w:val="Title"/>
    <w:rsid w:val="0022587A"/>
    <w:rPr>
      <w:rFonts w:ascii="Cambria" w:eastAsia="Times New Roman" w:hAnsi="Cambria" w:cs="Times New Roman"/>
      <w:b/>
      <w:bCs/>
      <w:kern w:val="28"/>
      <w:sz w:val="32"/>
      <w:szCs w:val="32"/>
      <w:lang w:val="vi-VN"/>
    </w:rPr>
  </w:style>
  <w:style w:type="paragraph" w:customStyle="1" w:styleId="quyetdinh">
    <w:name w:val="quyet dinh"/>
    <w:rsid w:val="00273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character" w:customStyle="1" w:styleId="Heading2Char">
    <w:name w:val="Heading 2 Char"/>
    <w:basedOn w:val="DefaultParagraphFont"/>
    <w:link w:val="Heading2"/>
    <w:uiPriority w:val="9"/>
    <w:rsid w:val="00903646"/>
    <w:rPr>
      <w:rFonts w:eastAsia="Calibri" w:cs="Times New Roman"/>
      <w:b/>
      <w: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414E-B8A5-49B0-87C2-896EE858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38</cp:revision>
  <dcterms:created xsi:type="dcterms:W3CDTF">2019-11-04T02:30:00Z</dcterms:created>
  <dcterms:modified xsi:type="dcterms:W3CDTF">2019-11-02T06:50:00Z</dcterms:modified>
</cp:coreProperties>
</file>