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5" w:type="pct"/>
        <w:tblInd w:w="109" w:type="dxa"/>
        <w:tblLook w:val="0000" w:firstRow="0" w:lastRow="0" w:firstColumn="0" w:lastColumn="0" w:noHBand="0" w:noVBand="0"/>
      </w:tblPr>
      <w:tblGrid>
        <w:gridCol w:w="3265"/>
        <w:gridCol w:w="5809"/>
      </w:tblGrid>
      <w:tr w:rsidR="00E01278" w:rsidRPr="00DB1EC5" w:rsidTr="00BE23EB">
        <w:trPr>
          <w:trHeight w:val="1144"/>
        </w:trPr>
        <w:tc>
          <w:tcPr>
            <w:tcW w:w="1799" w:type="pct"/>
          </w:tcPr>
          <w:p w:rsidR="00E01278" w:rsidRPr="00DC1C51" w:rsidRDefault="00E01278" w:rsidP="006B64FE">
            <w:pPr>
              <w:spacing w:before="0"/>
              <w:jc w:val="center"/>
              <w:rPr>
                <w:rFonts w:eastAsia="Times New Roman"/>
                <w:b/>
                <w:bCs/>
                <w:sz w:val="26"/>
                <w:szCs w:val="26"/>
              </w:rPr>
            </w:pPr>
            <w:r w:rsidRPr="00DC1C51">
              <w:rPr>
                <w:rFonts w:eastAsia="Times New Roman"/>
                <w:b/>
                <w:bCs/>
                <w:sz w:val="26"/>
                <w:szCs w:val="26"/>
              </w:rPr>
              <w:t>ỦY BAN NHÂN DÂN</w:t>
            </w:r>
          </w:p>
          <w:p w:rsidR="00E01278" w:rsidRPr="00DC1C51" w:rsidRDefault="00E01278" w:rsidP="006B64FE">
            <w:pPr>
              <w:spacing w:before="0"/>
              <w:jc w:val="center"/>
              <w:rPr>
                <w:rFonts w:eastAsia="Times New Roman"/>
                <w:b/>
                <w:bCs/>
                <w:sz w:val="26"/>
                <w:szCs w:val="26"/>
              </w:rPr>
            </w:pPr>
            <w:r w:rsidRPr="00DC1C51">
              <w:rPr>
                <w:rFonts w:eastAsia="Times New Roman"/>
                <w:b/>
                <w:bCs/>
                <w:sz w:val="26"/>
                <w:szCs w:val="26"/>
              </w:rPr>
              <w:t>TỈNH HÀ TĨNH</w:t>
            </w:r>
          </w:p>
          <w:p w:rsidR="00E01278" w:rsidRPr="00DC1C51" w:rsidRDefault="00E01278" w:rsidP="006B64FE">
            <w:pPr>
              <w:spacing w:before="0"/>
              <w:jc w:val="center"/>
              <w:rPr>
                <w:rFonts w:eastAsia="Times New Roman"/>
                <w:sz w:val="26"/>
                <w:szCs w:val="26"/>
              </w:rPr>
            </w:pPr>
            <w:r w:rsidRPr="00DC1C51">
              <w:rPr>
                <w:rFonts w:eastAsia="Times New Roman"/>
                <w:noProof/>
                <w:sz w:val="26"/>
                <w:szCs w:val="26"/>
              </w:rPr>
              <mc:AlternateContent>
                <mc:Choice Requires="wps">
                  <w:drawing>
                    <wp:anchor distT="4294967295" distB="4294967295" distL="114300" distR="114300" simplePos="0" relativeHeight="251667456" behindDoc="0" locked="0" layoutInCell="1" allowOverlap="1" wp14:anchorId="0532FF11" wp14:editId="106FDB3D">
                      <wp:simplePos x="0" y="0"/>
                      <wp:positionH relativeFrom="column">
                        <wp:posOffset>659926</wp:posOffset>
                      </wp:positionH>
                      <wp:positionV relativeFrom="paragraph">
                        <wp:posOffset>14605</wp:posOffset>
                      </wp:positionV>
                      <wp:extent cx="537845" cy="0"/>
                      <wp:effectExtent l="0" t="0" r="146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5pt,1.15pt" to="94.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hE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fTh6dZPsWIXl0JKa55xjr/meseBaPEUqigGinI4cX5&#10;wIMU15BwrPRaSBk7LxUaoPTpZBoTnJaCBWcIc7bdVdKiAwmzE79YFHjuw6zeKxbBOk7Y6mJ7IuTZ&#10;hsulCnhQCdC5WOfh+DFP56vZapaP8snjapSndT36tK7y0eM6e5rWD3VV1dnPQC3Li04wxlVgdx3U&#10;LP+7Qbg8mfOI3Ub1JkPyHj3qBWSv/0g6tjJ07zwHO81OG3ttMcxmDL68ozD893uw71/78hcAAAD/&#10;/wMAUEsDBBQABgAIAAAAIQANnFiM2gAAAAcBAAAPAAAAZHJzL2Rvd25yZXYueG1sTI7BTsMwEETv&#10;SP0Hayv1UlGbRKpCiFMhaG5cKCCu23hJIuJ1Grtt4OtxucDxaUYzr9hMthcnGn3nWMPNSoEgrp3p&#10;uNHw+lJdZyB8QDbYOyYNX+RhU86uCsyNO/MznXahEXGEfY4a2hCGXEpft2TRr9xAHLMPN1oMEcdG&#10;mhHPcdz2MlFqLS12HB9aHOihpfpzd7QafPVGh+p7WS/Ve9o4Sg6PT1vUejGf7u9ABJrCXxku+lEd&#10;yui0d0c2XvSRVXobqxqSFMQlz7I1iP0vy7KQ//3LHwAAAP//AwBQSwECLQAUAAYACAAAACEAtoM4&#10;kv4AAADhAQAAEwAAAAAAAAAAAAAAAAAAAAAAW0NvbnRlbnRfVHlwZXNdLnhtbFBLAQItABQABgAI&#10;AAAAIQA4/SH/1gAAAJQBAAALAAAAAAAAAAAAAAAAAC8BAABfcmVscy8ucmVsc1BLAQItABQABgAI&#10;AAAAIQAjQEhEHQIAADUEAAAOAAAAAAAAAAAAAAAAAC4CAABkcnMvZTJvRG9jLnhtbFBLAQItABQA&#10;BgAIAAAAIQANnFiM2gAAAAcBAAAPAAAAAAAAAAAAAAAAAHcEAABkcnMvZG93bnJldi54bWxQSwUG&#10;AAAAAAQABADzAAAAfgUAAAAA&#10;"/>
                  </w:pict>
                </mc:Fallback>
              </mc:AlternateContent>
            </w:r>
          </w:p>
          <w:p w:rsidR="00E01278" w:rsidRPr="00DC1C51" w:rsidRDefault="00E01278" w:rsidP="006B64FE">
            <w:pPr>
              <w:spacing w:before="0"/>
              <w:jc w:val="center"/>
              <w:rPr>
                <w:rFonts w:eastAsia="Times New Roman"/>
                <w:sz w:val="26"/>
                <w:szCs w:val="26"/>
                <w:vertAlign w:val="subscript"/>
              </w:rPr>
            </w:pPr>
            <w:r w:rsidRPr="00DC1C51">
              <w:rPr>
                <w:rFonts w:eastAsia="Times New Roman"/>
                <w:sz w:val="26"/>
                <w:szCs w:val="26"/>
              </w:rPr>
              <w:t>Số:        /2017/QĐ-UBND</w:t>
            </w:r>
          </w:p>
        </w:tc>
        <w:tc>
          <w:tcPr>
            <w:tcW w:w="3201" w:type="pct"/>
          </w:tcPr>
          <w:p w:rsidR="00E01278" w:rsidRPr="00DC1C51" w:rsidRDefault="00E01278" w:rsidP="006B64FE">
            <w:pPr>
              <w:keepNext/>
              <w:spacing w:before="0"/>
              <w:jc w:val="both"/>
              <w:outlineLvl w:val="0"/>
              <w:rPr>
                <w:rFonts w:eastAsia="Times New Roman"/>
                <w:b/>
                <w:bCs/>
                <w:spacing w:val="-6"/>
                <w:sz w:val="26"/>
                <w:szCs w:val="26"/>
              </w:rPr>
            </w:pPr>
            <w:r w:rsidRPr="00DC1C51">
              <w:rPr>
                <w:rFonts w:eastAsia="Times New Roman"/>
                <w:b/>
                <w:bCs/>
                <w:spacing w:val="-6"/>
                <w:sz w:val="26"/>
                <w:szCs w:val="26"/>
              </w:rPr>
              <w:t xml:space="preserve">  CỘNG HÒA XÃ HỘI CHỦ NGHĨA VIỆT NAM</w:t>
            </w:r>
          </w:p>
          <w:p w:rsidR="00E01278" w:rsidRPr="00DC1C51" w:rsidRDefault="00E01278" w:rsidP="006B64FE">
            <w:pPr>
              <w:spacing w:before="0"/>
              <w:ind w:left="720" w:hanging="720"/>
              <w:jc w:val="center"/>
              <w:rPr>
                <w:rFonts w:eastAsia="Times New Roman"/>
                <w:b/>
                <w:bCs/>
                <w:sz w:val="26"/>
                <w:szCs w:val="24"/>
              </w:rPr>
            </w:pPr>
            <w:r w:rsidRPr="00DC1C51">
              <w:rPr>
                <w:rFonts w:eastAsia="Times New Roman"/>
                <w:b/>
                <w:bCs/>
                <w:sz w:val="26"/>
                <w:szCs w:val="24"/>
              </w:rPr>
              <w:t>Độc lập - Tự do - Hạnh phúc</w:t>
            </w:r>
          </w:p>
          <w:p w:rsidR="00E01278" w:rsidRPr="00DC1C51" w:rsidRDefault="00E01278" w:rsidP="006B64FE">
            <w:pPr>
              <w:keepNext/>
              <w:spacing w:before="0"/>
              <w:ind w:left="720"/>
              <w:jc w:val="both"/>
              <w:outlineLvl w:val="0"/>
              <w:rPr>
                <w:rFonts w:eastAsia="Times New Roman"/>
                <w:b/>
                <w:bCs/>
                <w:i/>
                <w:iCs/>
                <w:sz w:val="26"/>
                <w:szCs w:val="24"/>
              </w:rPr>
            </w:pPr>
            <w:r w:rsidRPr="00DC1C51">
              <w:rPr>
                <w:rFonts w:eastAsia="Times New Roman"/>
                <w:b/>
                <w:bCs/>
                <w:i/>
                <w:iCs/>
                <w:noProof/>
                <w:sz w:val="26"/>
                <w:szCs w:val="24"/>
              </w:rPr>
              <mc:AlternateContent>
                <mc:Choice Requires="wps">
                  <w:drawing>
                    <wp:anchor distT="4294967295" distB="4294967295" distL="114300" distR="114300" simplePos="0" relativeHeight="251666432" behindDoc="0" locked="0" layoutInCell="1" allowOverlap="1" wp14:anchorId="2E3A5F25" wp14:editId="1060D9D3">
                      <wp:simplePos x="0" y="0"/>
                      <wp:positionH relativeFrom="column">
                        <wp:posOffset>781211</wp:posOffset>
                      </wp:positionH>
                      <wp:positionV relativeFrom="paragraph">
                        <wp:posOffset>13970</wp:posOffset>
                      </wp:positionV>
                      <wp:extent cx="1999615" cy="0"/>
                      <wp:effectExtent l="0" t="0" r="196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1.1pt" to="218.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n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MwWi8Usm2JEB19CiiHRWOc/c92hYJRYChVkIwU5PTsf&#10;iJBiCAnHSm+ElLH1UqG+xIvpZBoTnJaCBWcIc/awr6RFJxKGJ36xKvA8hll9VCyCtZyw9c32RMir&#10;DZdLFfCgFKBzs67T8WORLtbz9Twf5ZPZepSndT36tKny0WyTfZzWH+qqqrOfgVqWF61gjKvAbpjU&#10;LP+7Sbi9meuM3Wf1LkPyFj3qBWSHfyQdexnadx2EvWaXrR16DMMZg28PKUz/4x7sx+e++gUAAP//&#10;AwBQSwMEFAAGAAgAAAAhAKxZc87bAAAABwEAAA8AAABkcnMvZG93bnJldi54bWxMj8FOwzAQRO9I&#10;/IO1SFyq1sFBFEKcCgG5cWkBcd0mSxIRr9PYbQNfz8IFjk+zmnmbrybXqwONofNs4WKRgCKufN1x&#10;Y+HluZxfgwoRucbeM1n4pACr4vQkx6z2R17TYRMbJSUcMrTQxjhkWoeqJYdh4Qdiyd796DAKjo2u&#10;RzxKueu1SZIr7bBjWWhxoPuWqo/N3lkI5Svtyq9ZNUve0saT2T08PaK152fT3S2oSFP8O4YffVGH&#10;Qpy2fs91UL2wSeWXaMEYUJJfpssbUNtf1kWu//sX3wAAAP//AwBQSwECLQAUAAYACAAAACEAtoM4&#10;kv4AAADhAQAAEwAAAAAAAAAAAAAAAAAAAAAAW0NvbnRlbnRfVHlwZXNdLnhtbFBLAQItABQABgAI&#10;AAAAIQA4/SH/1gAAAJQBAAALAAAAAAAAAAAAAAAAAC8BAABfcmVscy8ucmVsc1BLAQItABQABgAI&#10;AAAAIQDYhRn6HAIAADYEAAAOAAAAAAAAAAAAAAAAAC4CAABkcnMvZTJvRG9jLnhtbFBLAQItABQA&#10;BgAIAAAAIQCsWXPO2wAAAAcBAAAPAAAAAAAAAAAAAAAAAHYEAABkcnMvZG93bnJldi54bWxQSwUG&#10;AAAAAAQABADzAAAAfgUAAAAA&#10;"/>
                  </w:pict>
                </mc:Fallback>
              </mc:AlternateContent>
            </w:r>
          </w:p>
          <w:p w:rsidR="00E01278" w:rsidRPr="00DC1C51" w:rsidRDefault="00E01278" w:rsidP="00F83CE9">
            <w:pPr>
              <w:keepNext/>
              <w:spacing w:before="0"/>
              <w:ind w:right="176"/>
              <w:jc w:val="center"/>
              <w:outlineLvl w:val="6"/>
              <w:rPr>
                <w:rFonts w:eastAsia="Times New Roman"/>
                <w:i/>
                <w:iCs/>
                <w:sz w:val="26"/>
                <w:szCs w:val="24"/>
              </w:rPr>
            </w:pPr>
            <w:r w:rsidRPr="00DC1C51">
              <w:rPr>
                <w:rFonts w:eastAsia="Times New Roman"/>
                <w:i/>
                <w:iCs/>
                <w:sz w:val="26"/>
                <w:szCs w:val="24"/>
              </w:rPr>
              <w:t xml:space="preserve">Hà Tĩnh, ngày      tháng </w:t>
            </w:r>
            <w:r w:rsidR="00F83CE9">
              <w:rPr>
                <w:rFonts w:eastAsia="Times New Roman"/>
                <w:i/>
                <w:iCs/>
                <w:sz w:val="26"/>
                <w:szCs w:val="24"/>
              </w:rPr>
              <w:t xml:space="preserve">    </w:t>
            </w:r>
            <w:r w:rsidRPr="00DC1C51">
              <w:rPr>
                <w:rFonts w:eastAsia="Times New Roman"/>
                <w:i/>
                <w:iCs/>
                <w:sz w:val="26"/>
                <w:szCs w:val="24"/>
              </w:rPr>
              <w:t xml:space="preserve"> năm 2017</w:t>
            </w:r>
          </w:p>
        </w:tc>
      </w:tr>
    </w:tbl>
    <w:p w:rsidR="00E01278" w:rsidRDefault="00E01278" w:rsidP="00E012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40"/>
        <w:ind w:firstLine="720"/>
        <w:jc w:val="center"/>
        <w:rPr>
          <w:rFonts w:eastAsia="Times New Roman"/>
          <w:b/>
          <w:bCs/>
          <w:szCs w:val="28"/>
        </w:rPr>
      </w:pPr>
    </w:p>
    <w:p w:rsidR="00E01278" w:rsidRPr="00146971" w:rsidRDefault="00E01278" w:rsidP="00E01278">
      <w:pPr>
        <w:widowControl w:val="0"/>
        <w:autoSpaceDE w:val="0"/>
        <w:autoSpaceDN w:val="0"/>
        <w:adjustRightInd w:val="0"/>
        <w:spacing w:before="40"/>
        <w:jc w:val="center"/>
        <w:rPr>
          <w:rFonts w:eastAsia="Times New Roman"/>
          <w:b/>
          <w:bCs/>
          <w:szCs w:val="28"/>
        </w:rPr>
      </w:pPr>
      <w:r w:rsidRPr="00146971">
        <w:rPr>
          <w:rFonts w:eastAsia="Times New Roman"/>
          <w:b/>
          <w:bCs/>
          <w:szCs w:val="28"/>
        </w:rPr>
        <w:t>QUYẾT ĐỊNH</w:t>
      </w:r>
    </w:p>
    <w:p w:rsidR="003D7E65" w:rsidRDefault="00EA24CE" w:rsidP="00E01278">
      <w:pPr>
        <w:widowControl w:val="0"/>
        <w:autoSpaceDE w:val="0"/>
        <w:autoSpaceDN w:val="0"/>
        <w:adjustRightInd w:val="0"/>
        <w:spacing w:before="40"/>
        <w:jc w:val="center"/>
        <w:rPr>
          <w:rFonts w:eastAsia="Times New Roman"/>
          <w:b/>
          <w:bCs/>
          <w:szCs w:val="28"/>
        </w:rPr>
      </w:pPr>
      <w:r w:rsidRPr="00146971">
        <w:rPr>
          <w:rFonts w:eastAsia="Times New Roman"/>
          <w:b/>
          <w:bCs/>
          <w:szCs w:val="28"/>
        </w:rPr>
        <w:t xml:space="preserve">Về việc </w:t>
      </w:r>
      <w:r w:rsidR="00B01BA6">
        <w:rPr>
          <w:rFonts w:eastAsia="Times New Roman"/>
          <w:b/>
          <w:bCs/>
          <w:szCs w:val="28"/>
        </w:rPr>
        <w:t>sửa đổi</w:t>
      </w:r>
      <w:r w:rsidR="003D7E65">
        <w:rPr>
          <w:rFonts w:eastAsia="Times New Roman"/>
          <w:b/>
          <w:bCs/>
          <w:szCs w:val="28"/>
        </w:rPr>
        <w:t xml:space="preserve"> một số chỉ tiêu, nội dung trong</w:t>
      </w:r>
      <w:r w:rsidRPr="00146971">
        <w:rPr>
          <w:rFonts w:eastAsia="Times New Roman"/>
          <w:b/>
          <w:bCs/>
          <w:szCs w:val="28"/>
        </w:rPr>
        <w:t xml:space="preserve"> </w:t>
      </w:r>
      <w:r w:rsidR="003D7E65">
        <w:rPr>
          <w:rFonts w:eastAsia="Times New Roman"/>
          <w:b/>
          <w:bCs/>
          <w:szCs w:val="28"/>
        </w:rPr>
        <w:t>Bộ tiêu chí</w:t>
      </w:r>
    </w:p>
    <w:p w:rsidR="00E01278" w:rsidRPr="00DB1EC5" w:rsidRDefault="00E01278" w:rsidP="00E01278">
      <w:pPr>
        <w:widowControl w:val="0"/>
        <w:autoSpaceDE w:val="0"/>
        <w:autoSpaceDN w:val="0"/>
        <w:adjustRightInd w:val="0"/>
        <w:spacing w:before="40"/>
        <w:jc w:val="center"/>
        <w:rPr>
          <w:rFonts w:eastAsia="Times New Roman"/>
          <w:b/>
          <w:bCs/>
          <w:szCs w:val="28"/>
        </w:rPr>
      </w:pPr>
      <w:r w:rsidRPr="00146971">
        <w:rPr>
          <w:rFonts w:eastAsia="Times New Roman"/>
          <w:b/>
          <w:bCs/>
          <w:szCs w:val="28"/>
        </w:rPr>
        <w:t>xã</w:t>
      </w:r>
      <w:r w:rsidR="00EA24CE" w:rsidRPr="00146971">
        <w:rPr>
          <w:rFonts w:eastAsia="Times New Roman"/>
          <w:b/>
          <w:bCs/>
          <w:szCs w:val="28"/>
        </w:rPr>
        <w:t xml:space="preserve"> </w:t>
      </w:r>
      <w:r w:rsidRPr="00146971">
        <w:rPr>
          <w:rFonts w:eastAsia="Times New Roman"/>
          <w:b/>
          <w:bCs/>
          <w:szCs w:val="28"/>
        </w:rPr>
        <w:t>nông thôn mới kiểu mẫu</w:t>
      </w:r>
      <w:r w:rsidR="003D7E65">
        <w:rPr>
          <w:rFonts w:eastAsia="Times New Roman"/>
          <w:b/>
          <w:bCs/>
          <w:szCs w:val="28"/>
        </w:rPr>
        <w:t xml:space="preserve"> </w:t>
      </w:r>
      <w:r w:rsidRPr="00146971">
        <w:rPr>
          <w:rFonts w:eastAsia="Times New Roman"/>
          <w:b/>
          <w:bCs/>
          <w:szCs w:val="28"/>
        </w:rPr>
        <w:t>trên địa bàn tỉnh Hà Tĩnh</w:t>
      </w:r>
    </w:p>
    <w:p w:rsidR="00E01278" w:rsidRPr="00DB1EC5" w:rsidRDefault="00146971" w:rsidP="00E01278">
      <w:pPr>
        <w:widowControl w:val="0"/>
        <w:autoSpaceDE w:val="0"/>
        <w:autoSpaceDN w:val="0"/>
        <w:adjustRightInd w:val="0"/>
        <w:ind w:firstLine="720"/>
        <w:jc w:val="center"/>
        <w:rPr>
          <w:rFonts w:eastAsia="Times New Roman"/>
          <w:b/>
          <w:bCs/>
          <w:sz w:val="24"/>
          <w:szCs w:val="28"/>
        </w:rPr>
      </w:pPr>
      <w:r>
        <w:rPr>
          <w:rFonts w:ascii="VNI-Times" w:eastAsia="Times New Roman" w:hAnsi="VNI-Times" w:cs="VNI-Times"/>
          <w:b/>
          <w:bCs/>
          <w:noProof/>
          <w:szCs w:val="28"/>
        </w:rPr>
        <mc:AlternateContent>
          <mc:Choice Requires="wps">
            <w:drawing>
              <wp:anchor distT="0" distB="0" distL="114300" distR="114300" simplePos="0" relativeHeight="251674624" behindDoc="0" locked="0" layoutInCell="1" allowOverlap="1">
                <wp:simplePos x="0" y="0"/>
                <wp:positionH relativeFrom="column">
                  <wp:posOffset>152317</wp:posOffset>
                </wp:positionH>
                <wp:positionV relativeFrom="paragraph">
                  <wp:posOffset>10215</wp:posOffset>
                </wp:positionV>
                <wp:extent cx="1176793" cy="413468"/>
                <wp:effectExtent l="0" t="0" r="23495" b="24765"/>
                <wp:wrapNone/>
                <wp:docPr id="1" name="Rectangle 1"/>
                <wp:cNvGraphicFramePr/>
                <a:graphic xmlns:a="http://schemas.openxmlformats.org/drawingml/2006/main">
                  <a:graphicData uri="http://schemas.microsoft.com/office/word/2010/wordprocessingShape">
                    <wps:wsp>
                      <wps:cNvSpPr/>
                      <wps:spPr>
                        <a:xfrm>
                          <a:off x="0" y="0"/>
                          <a:ext cx="1176793" cy="4134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6971" w:rsidRPr="00146971" w:rsidRDefault="00146971" w:rsidP="00146971">
                            <w:pPr>
                              <w:widowControl w:val="0"/>
                              <w:autoSpaceDE w:val="0"/>
                              <w:autoSpaceDN w:val="0"/>
                              <w:adjustRightInd w:val="0"/>
                              <w:spacing w:before="40"/>
                              <w:jc w:val="center"/>
                              <w:rPr>
                                <w:b/>
                              </w:rPr>
                            </w:pPr>
                            <w:r w:rsidRPr="00146971">
                              <w:rPr>
                                <w:rFonts w:eastAsia="Times New Roman"/>
                                <w:b/>
                                <w:bCs/>
                                <w:szCs w:val="28"/>
                              </w:rPr>
                              <w:t>DỰ</w:t>
                            </w:r>
                            <w:r w:rsidRPr="00146971">
                              <w:rPr>
                                <w:b/>
                              </w:rPr>
                              <w:t xml:space="preserve">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12pt;margin-top:.8pt;width:92.65pt;height:32.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RBeQIAAEQFAAAOAAAAZHJzL2Uyb0RvYy54bWysVE1v2zAMvQ/YfxB0Xx2n6VdQpwhadBhQ&#10;tEHboWdFlmIDsqhRSuzs14+SHbdoix2G+SBTIvlIPpG6vOoaw3YKfQ224PnRhDNlJZS13RT85/Pt&#10;t3POfBC2FAasKvheeX61+PrlsnVzNYUKTKmQEYj189YVvArBzbPMy0o1wh+BU5aUGrARgba4yUoU&#10;LaE3JptOJqdZC1g6BKm8p9ObXskXCV9rJcOD1l4FZgpOuYW0YlrXcc0Wl2K+QeGqWg5piH/IohG1&#10;paAj1I0Igm2x/gDV1BLBgw5HEpoMtK6lSjVQNfnkXTVPlXAq1ULkeDfS5P8frLzfrZDVJd0dZ1Y0&#10;dEWPRJqwG6NYHulpnZ+T1ZNb4bDzJMZaO41N/FMVrEuU7kdKVReYpMM8Pzs9uzjmTJJulh/PTs8j&#10;aPbq7dCH7woaFoWCI0VPTIrdnQ+96cGE/GI2ffwkhb1RMQVjH5WmMijiNHmnBlLXBtlO0NULKZUN&#10;ea+qRKn645MJfUM+o0fKLgFGZF0bM2IPALE5P2L3uQ720VWl/hudJ39LrHcePVJksGF0bmoL+BmA&#10;oaqGyL39gaSemshS6NYdmURxDeWe7huhHwTv5G1NtN8JH1YCqfNpRmiawwMt2kBbcBgkzirA35+d&#10;R3tqSNJy1tIkFdz/2gpUnJkfllr1Ip/N4uilzezkbEobfKtZv9XYbXMNdGPUjpRdEqN9MAdRIzQv&#10;NPTLGJVUwkqKXXAZ8LC5Dv2E07Mh1XKZzGjcnAh39snJCB4Jjm313L0IdEPvBeraezhMnZi/a8He&#10;NnpaWG4D6Dr15yuvA/U0qqmHhmclvgVv98nq9fFb/AEAAP//AwBQSwMEFAAGAAgAAAAhAK/WY0nc&#10;AAAABwEAAA8AAABkcnMvZG93bnJldi54bWxMj8FOwzAQRO9I/IO1SNyo01ClIcSpEBJC4oJo+QA3&#10;XpKAvY5spwl8PcuJHndmNPO23i3OihOGOHhSsF5lIJBabwbqFLwfnm5KEDFpMtp6QgXfGGHXXF7U&#10;ujJ+pjc87VMnuIRipRX0KY2VlLHt0em48iMSex8+OJ34DJ00Qc9c7qzMs6yQTg/EC70e8bHH9ms/&#10;OQV+/ZpeDvNmIpzDczl8tvZnWyp1fbU83INIuKT/MPzhMzo0zHT0E5korIJ8w68k1gsQbOfZ3S2I&#10;o4Ki2IJsannO3/wCAAD//wMAUEsBAi0AFAAGAAgAAAAhALaDOJL+AAAA4QEAABMAAAAAAAAAAAAA&#10;AAAAAAAAAFtDb250ZW50X1R5cGVzXS54bWxQSwECLQAUAAYACAAAACEAOP0h/9YAAACUAQAACwAA&#10;AAAAAAAAAAAAAAAvAQAAX3JlbHMvLnJlbHNQSwECLQAUAAYACAAAACEA3GzkQXkCAABEBQAADgAA&#10;AAAAAAAAAAAAAAAuAgAAZHJzL2Uyb0RvYy54bWxQSwECLQAUAAYACAAAACEAr9ZjSdwAAAAHAQAA&#10;DwAAAAAAAAAAAAAAAADTBAAAZHJzL2Rvd25yZXYueG1sUEsFBgAAAAAEAAQA8wAAANwFAAAAAA==&#10;" fillcolor="#4f81bd [3204]" strokecolor="#243f60 [1604]" strokeweight="2pt">
                <v:textbox>
                  <w:txbxContent>
                    <w:p w:rsidR="00146971" w:rsidRPr="00146971" w:rsidRDefault="00146971" w:rsidP="00146971">
                      <w:pPr>
                        <w:widowControl w:val="0"/>
                        <w:autoSpaceDE w:val="0"/>
                        <w:autoSpaceDN w:val="0"/>
                        <w:adjustRightInd w:val="0"/>
                        <w:spacing w:before="40"/>
                        <w:jc w:val="center"/>
                        <w:rPr>
                          <w:b/>
                        </w:rPr>
                      </w:pPr>
                      <w:r w:rsidRPr="00146971">
                        <w:rPr>
                          <w:rFonts w:eastAsia="Times New Roman"/>
                          <w:b/>
                          <w:bCs/>
                          <w:szCs w:val="28"/>
                        </w:rPr>
                        <w:t>DỰ</w:t>
                      </w:r>
                      <w:r w:rsidRPr="00146971">
                        <w:rPr>
                          <w:b/>
                        </w:rPr>
                        <w:t xml:space="preserve"> THẢO</w:t>
                      </w:r>
                    </w:p>
                  </w:txbxContent>
                </v:textbox>
              </v:rect>
            </w:pict>
          </mc:Fallback>
        </mc:AlternateContent>
      </w:r>
      <w:r w:rsidR="00E01278">
        <w:rPr>
          <w:rFonts w:ascii="VNI-Times" w:eastAsia="Times New Roman" w:hAnsi="VNI-Times" w:cs="VNI-Times"/>
          <w:b/>
          <w:bCs/>
          <w:noProof/>
          <w:szCs w:val="28"/>
        </w:rPr>
        <mc:AlternateContent>
          <mc:Choice Requires="wps">
            <w:drawing>
              <wp:anchor distT="4294967295" distB="4294967295" distL="114300" distR="114300" simplePos="0" relativeHeight="251665408" behindDoc="0" locked="0" layoutInCell="1" allowOverlap="1" wp14:anchorId="57594F31" wp14:editId="183FF02E">
                <wp:simplePos x="0" y="0"/>
                <wp:positionH relativeFrom="column">
                  <wp:posOffset>2228850</wp:posOffset>
                </wp:positionH>
                <wp:positionV relativeFrom="paragraph">
                  <wp:posOffset>11207</wp:posOffset>
                </wp:positionV>
                <wp:extent cx="12573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75.5pt;margin-top:.9pt;width:99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OpGJgIAAEoEAAAOAAAAZHJzL2Uyb0RvYy54bWysVE1v2zAMvQ/YfxB0T2yn+aoRpyjsZJdu&#10;K9DuByiSHAuzRUFS4gTD/vsoxQna7TIM80GmTPHxkXzy6uHUteQorVOgC5qNU0qk5iCU3hf02+t2&#10;tKTEeaYFa0HLgp6low/rjx9WvcnlBBpohbQEQbTLe1PQxnuTJ4njjeyYG4ORGp012I553Np9Iizr&#10;Eb1rk0mazpMerDAWuHQOv1YXJ11H/LqW3H+tayc9aQuK3HxcbVx3YU3WK5bvLTON4gMN9g8sOqY0&#10;Jr1BVcwzcrDqD6hOcQsOaj/m0CVQ14rLWANWk6W/VfPSMCNjLdgcZ25tcv8Pln85PluiREEXlGjW&#10;4YhevGVq33jyaC30pAStsY1gySJ0qzcux6BSP9tQLz/pF/ME/LsjGsqG6b2MrF/PBqGyEJG8Cwkb&#10;ZzDnrv8MAs+wg4fYulNtuwCJTSGnOKHzbULy5AnHj9lktrhLcZD86ktYfg001vlPEjoSjIK6oY5b&#10;AVlMw45PzgdaLL8GhKwatqptoxxaTfqC3s8msxjgoFUiOMMxZ/e7srXkyIKg4hNrRM/bYxYOWkSw&#10;RjKxGWzPVHuxMXmrAx4WhnQG66KYH/fp/Wa5WU5H08l8M5qmVTV63JbT0XybLWbVXVWWVfYzUMum&#10;eaOEkDqwu6o3m/6dOoZ7dNHdTb+3NiTv0WO/kOz1HUnHyYZhXmSxA3F+tteJo2Dj4eFyhRvxdo/2&#10;21/A+hcAAAD//wMAUEsDBBQABgAIAAAAIQAzeO7S2QAAAAcBAAAPAAAAZHJzL2Rvd25yZXYueG1s&#10;TI9BT8JAEIXvJv6HzZh4MbIFwUjtlhATDx4FEq5Dd2yr3dmmu6WVX+/IBY4v7+Wbb7LV6Bp1pC7U&#10;ng1MJwko4sLbmksDu+374wuoEJEtNp7JwC8FWOW3Nxmm1g/8ScdNLJVAOKRooIqxTbUORUUOw8S3&#10;xNJ9+c5hlNiV2nY4CNw1epYkz9phzXKhwpbeKip+Nr0zQKFfTJP10pW7j9PwsJ+dvod2a8z93bh+&#10;BRVpjJcx/OuLOuTidPA926AaA09CkKkU8oH0i/lS8uGcdZ7pa//8DwAA//8DAFBLAQItABQABgAI&#10;AAAAIQC2gziS/gAAAOEBAAATAAAAAAAAAAAAAAAAAAAAAABbQ29udGVudF9UeXBlc10ueG1sUEsB&#10;Ai0AFAAGAAgAAAAhADj9If/WAAAAlAEAAAsAAAAAAAAAAAAAAAAALwEAAF9yZWxzLy5yZWxzUEsB&#10;Ai0AFAAGAAgAAAAhAGq46kYmAgAASgQAAA4AAAAAAAAAAAAAAAAALgIAAGRycy9lMm9Eb2MueG1s&#10;UEsBAi0AFAAGAAgAAAAhADN47tLZAAAABwEAAA8AAAAAAAAAAAAAAAAAgAQAAGRycy9kb3ducmV2&#10;LnhtbFBLBQYAAAAABAAEAPMAAACGBQAAAAA=&#10;"/>
            </w:pict>
          </mc:Fallback>
        </mc:AlternateContent>
      </w:r>
    </w:p>
    <w:p w:rsidR="00E01278" w:rsidRPr="00DB1EC5" w:rsidRDefault="00E01278" w:rsidP="00E01278">
      <w:pPr>
        <w:widowControl w:val="0"/>
        <w:autoSpaceDE w:val="0"/>
        <w:autoSpaceDN w:val="0"/>
        <w:adjustRightInd w:val="0"/>
        <w:jc w:val="center"/>
        <w:rPr>
          <w:rFonts w:eastAsia="Times New Roman"/>
          <w:b/>
          <w:bCs/>
          <w:szCs w:val="28"/>
        </w:rPr>
      </w:pPr>
      <w:r>
        <w:rPr>
          <w:rFonts w:eastAsia="Times New Roman"/>
          <w:b/>
          <w:bCs/>
          <w:szCs w:val="28"/>
        </w:rPr>
        <w:t>ỦY</w:t>
      </w:r>
      <w:r w:rsidRPr="00DB1EC5">
        <w:rPr>
          <w:rFonts w:eastAsia="Times New Roman"/>
          <w:b/>
          <w:bCs/>
          <w:szCs w:val="28"/>
        </w:rPr>
        <w:t xml:space="preserve"> BAN NHÂN DÂN TỈNH</w:t>
      </w:r>
    </w:p>
    <w:p w:rsidR="00E01278" w:rsidRPr="00DB1EC5" w:rsidRDefault="00E01278" w:rsidP="00E01278">
      <w:pPr>
        <w:widowControl w:val="0"/>
        <w:autoSpaceDE w:val="0"/>
        <w:autoSpaceDN w:val="0"/>
        <w:adjustRightInd w:val="0"/>
        <w:jc w:val="center"/>
        <w:rPr>
          <w:rFonts w:eastAsia="Times New Roman"/>
          <w:b/>
          <w:bCs/>
          <w:szCs w:val="28"/>
        </w:rPr>
      </w:pPr>
    </w:p>
    <w:p w:rsidR="00E01278" w:rsidRPr="00081C7B" w:rsidRDefault="00E01278" w:rsidP="00E01278">
      <w:pPr>
        <w:widowControl w:val="0"/>
        <w:autoSpaceDE w:val="0"/>
        <w:autoSpaceDN w:val="0"/>
        <w:adjustRightInd w:val="0"/>
        <w:spacing w:line="312" w:lineRule="auto"/>
        <w:ind w:firstLine="720"/>
        <w:jc w:val="both"/>
        <w:rPr>
          <w:rFonts w:eastAsia="Times New Roman"/>
          <w:bCs/>
          <w:i/>
          <w:szCs w:val="28"/>
        </w:rPr>
      </w:pPr>
      <w:r w:rsidRPr="00081C7B">
        <w:rPr>
          <w:rFonts w:eastAsia="Times New Roman"/>
          <w:bCs/>
          <w:i/>
          <w:szCs w:val="28"/>
        </w:rPr>
        <w:t>Căn cứ Luật Tổ chức Chính quyền địa phương ngày 19/6/2015;</w:t>
      </w:r>
    </w:p>
    <w:p w:rsidR="00E01278" w:rsidRPr="00081C7B" w:rsidRDefault="00E01278" w:rsidP="00E01278">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0" w:line="312" w:lineRule="auto"/>
        <w:ind w:firstLine="720"/>
        <w:jc w:val="both"/>
        <w:rPr>
          <w:rFonts w:ascii="Times New Roman" w:hAnsi="Times New Roman" w:cs="Times New Roman"/>
          <w:b w:val="0"/>
          <w:i/>
        </w:rPr>
      </w:pPr>
      <w:r w:rsidRPr="00081C7B">
        <w:rPr>
          <w:rFonts w:ascii="Times New Roman" w:hAnsi="Times New Roman" w:cs="Times New Roman"/>
          <w:b w:val="0"/>
          <w:i/>
        </w:rPr>
        <w:t>Căn cứ Luật Ban hành văn bản quy phạm pháp luật ngày 22/6/2015;</w:t>
      </w:r>
    </w:p>
    <w:p w:rsidR="00E01278" w:rsidRPr="00081C7B" w:rsidRDefault="00E01278" w:rsidP="00E01278">
      <w:pPr>
        <w:widowControl w:val="0"/>
        <w:autoSpaceDE w:val="0"/>
        <w:autoSpaceDN w:val="0"/>
        <w:adjustRightInd w:val="0"/>
        <w:spacing w:line="312" w:lineRule="auto"/>
        <w:ind w:firstLine="720"/>
        <w:jc w:val="both"/>
        <w:rPr>
          <w:rFonts w:eastAsia="Times New Roman"/>
          <w:bCs/>
          <w:i/>
          <w:color w:val="FF0000"/>
          <w:szCs w:val="28"/>
        </w:rPr>
      </w:pPr>
      <w:r w:rsidRPr="00081C7B">
        <w:rPr>
          <w:rFonts w:eastAsia="Times New Roman"/>
          <w:bCs/>
          <w:i/>
          <w:color w:val="FF0000"/>
          <w:szCs w:val="28"/>
        </w:rPr>
        <w:t>Thực hiện Quyết định số 1600/QĐ-TTg ngày 16/8/2016 của Thủ tướng Chính phủ về việc phê duyệt Chương trình Mục tiêu quốc gia xây dựng nông thôn mới giai đoạn 2016 - 2020;</w:t>
      </w:r>
    </w:p>
    <w:p w:rsidR="00E01278" w:rsidRPr="00081C7B" w:rsidRDefault="00E01278" w:rsidP="00E01278">
      <w:pPr>
        <w:widowControl w:val="0"/>
        <w:autoSpaceDE w:val="0"/>
        <w:autoSpaceDN w:val="0"/>
        <w:adjustRightInd w:val="0"/>
        <w:spacing w:line="312" w:lineRule="auto"/>
        <w:ind w:firstLine="720"/>
        <w:jc w:val="both"/>
        <w:rPr>
          <w:rFonts w:eastAsia="Times New Roman"/>
          <w:bCs/>
          <w:i/>
          <w:color w:val="FF0000"/>
          <w:szCs w:val="28"/>
        </w:rPr>
      </w:pPr>
      <w:r w:rsidRPr="00081C7B">
        <w:rPr>
          <w:rFonts w:eastAsia="Times New Roman"/>
          <w:bCs/>
          <w:i/>
          <w:color w:val="FF0000"/>
          <w:szCs w:val="28"/>
        </w:rPr>
        <w:t>Thực hiện Quyết định số 1980/QĐ-TTg ngày 17/10/2016 của Thủ tướng Chính phủ về việc ban hành Bộ tiêu chí quốc gia về xã nông thôn mới giai đoạn 2016 - 2020;</w:t>
      </w:r>
    </w:p>
    <w:p w:rsidR="00E01278" w:rsidRPr="00081C7B" w:rsidRDefault="00E01278" w:rsidP="00E01278">
      <w:pPr>
        <w:widowControl w:val="0"/>
        <w:autoSpaceDE w:val="0"/>
        <w:autoSpaceDN w:val="0"/>
        <w:adjustRightInd w:val="0"/>
        <w:spacing w:line="312" w:lineRule="auto"/>
        <w:ind w:firstLine="720"/>
        <w:jc w:val="both"/>
        <w:rPr>
          <w:rFonts w:eastAsia="Times New Roman"/>
          <w:bCs/>
          <w:i/>
          <w:szCs w:val="28"/>
        </w:rPr>
      </w:pPr>
      <w:r w:rsidRPr="00081C7B">
        <w:rPr>
          <w:rFonts w:eastAsia="Times New Roman"/>
          <w:bCs/>
          <w:i/>
          <w:color w:val="FF0000"/>
          <w:szCs w:val="28"/>
        </w:rPr>
        <w:t>Thực hiện Quyết định số 69/QĐ-BNN-VPĐP ngày 09/1/2017 của Bộ Nông nghiệp và Phát triển nông thôn về việc ban hành Sổ tay hướng dẫn thực hiện Bộ tiêu chí quốc gia về xã nông thôn mới giai đoạn 2016 - 2020;</w:t>
      </w:r>
    </w:p>
    <w:p w:rsidR="00702A09" w:rsidRDefault="00E01278" w:rsidP="00702A09">
      <w:pPr>
        <w:widowControl w:val="0"/>
        <w:autoSpaceDE w:val="0"/>
        <w:autoSpaceDN w:val="0"/>
        <w:adjustRightInd w:val="0"/>
        <w:spacing w:line="264" w:lineRule="auto"/>
        <w:ind w:firstLine="720"/>
        <w:jc w:val="both"/>
        <w:rPr>
          <w:rFonts w:eastAsia="Times New Roman"/>
          <w:bCs/>
          <w:szCs w:val="28"/>
        </w:rPr>
      </w:pPr>
      <w:r w:rsidRPr="006903F2">
        <w:rPr>
          <w:rFonts w:eastAsia="Times New Roman"/>
          <w:bCs/>
          <w:i/>
          <w:szCs w:val="28"/>
        </w:rPr>
        <w:t xml:space="preserve">Xét đề nghị của Liên ngành: Văn phòng Điều phối Chương trình MTQG xây dựng nông thôn mới tỉnh </w:t>
      </w:r>
      <w:r>
        <w:rPr>
          <w:rFonts w:eastAsia="Times New Roman"/>
          <w:bCs/>
          <w:i/>
          <w:szCs w:val="28"/>
        </w:rPr>
        <w:t xml:space="preserve">- </w:t>
      </w:r>
      <w:r w:rsidRPr="006903F2">
        <w:rPr>
          <w:rFonts w:eastAsia="Times New Roman"/>
          <w:bCs/>
          <w:i/>
          <w:szCs w:val="28"/>
        </w:rPr>
        <w:t xml:space="preserve">Sở Nông nghiệp và Phát triển nông thôn tại Văn bản số </w:t>
      </w:r>
      <w:r>
        <w:rPr>
          <w:rFonts w:eastAsia="Times New Roman"/>
          <w:bCs/>
          <w:i/>
          <w:szCs w:val="28"/>
        </w:rPr>
        <w:t xml:space="preserve">     </w:t>
      </w:r>
      <w:r w:rsidRPr="006903F2">
        <w:rPr>
          <w:rFonts w:eastAsia="Times New Roman"/>
          <w:bCs/>
          <w:i/>
          <w:szCs w:val="28"/>
        </w:rPr>
        <w:t>/</w:t>
      </w:r>
      <w:r w:rsidRPr="006903F2">
        <w:rPr>
          <w:i/>
        </w:rPr>
        <w:t>LN- VPĐP-SNN&amp;PTNT</w:t>
      </w:r>
      <w:r>
        <w:rPr>
          <w:i/>
        </w:rPr>
        <w:t xml:space="preserve"> </w:t>
      </w:r>
      <w:r w:rsidRPr="006903F2">
        <w:rPr>
          <w:i/>
        </w:rPr>
        <w:t xml:space="preserve">ngày </w:t>
      </w:r>
      <w:r>
        <w:rPr>
          <w:rFonts w:eastAsia="Times New Roman"/>
          <w:bCs/>
          <w:i/>
          <w:szCs w:val="28"/>
        </w:rPr>
        <w:t xml:space="preserve">      </w:t>
      </w:r>
      <w:r w:rsidRPr="006903F2">
        <w:rPr>
          <w:rFonts w:eastAsia="Times New Roman"/>
          <w:bCs/>
          <w:i/>
          <w:szCs w:val="28"/>
        </w:rPr>
        <w:t>/</w:t>
      </w:r>
      <w:r w:rsidR="00702A09">
        <w:rPr>
          <w:rFonts w:eastAsia="Times New Roman"/>
          <w:bCs/>
          <w:i/>
          <w:szCs w:val="28"/>
        </w:rPr>
        <w:t xml:space="preserve">     </w:t>
      </w:r>
      <w:r w:rsidRPr="006903F2">
        <w:rPr>
          <w:rFonts w:eastAsia="Times New Roman"/>
          <w:bCs/>
          <w:i/>
          <w:szCs w:val="28"/>
        </w:rPr>
        <w:t>/201</w:t>
      </w:r>
      <w:r>
        <w:rPr>
          <w:rFonts w:eastAsia="Times New Roman"/>
          <w:bCs/>
          <w:i/>
          <w:szCs w:val="28"/>
        </w:rPr>
        <w:t>7</w:t>
      </w:r>
      <w:r w:rsidR="00702A09">
        <w:rPr>
          <w:rFonts w:eastAsia="Times New Roman"/>
          <w:bCs/>
          <w:i/>
          <w:szCs w:val="28"/>
        </w:rPr>
        <w:t xml:space="preserve">; </w:t>
      </w:r>
      <w:r w:rsidR="00702A09" w:rsidRPr="00702A09">
        <w:rPr>
          <w:rFonts w:eastAsia="Times New Roman"/>
          <w:bCs/>
          <w:i/>
          <w:szCs w:val="28"/>
        </w:rPr>
        <w:t xml:space="preserve">của Sở Tư pháp tại Văn </w:t>
      </w:r>
      <w:r w:rsidR="00702A09">
        <w:rPr>
          <w:rFonts w:eastAsia="Times New Roman"/>
          <w:bCs/>
          <w:i/>
          <w:szCs w:val="28"/>
        </w:rPr>
        <w:t>bản số       /BC-STP ngày   /     /2017</w:t>
      </w:r>
      <w:r w:rsidR="00702A09" w:rsidRPr="00702A09">
        <w:rPr>
          <w:rFonts w:eastAsia="Times New Roman"/>
          <w:bCs/>
          <w:i/>
          <w:szCs w:val="28"/>
        </w:rPr>
        <w:t>,</w:t>
      </w:r>
    </w:p>
    <w:p w:rsidR="00E01278" w:rsidRPr="006903F2" w:rsidRDefault="00E01278" w:rsidP="00E01278">
      <w:pPr>
        <w:widowControl w:val="0"/>
        <w:autoSpaceDE w:val="0"/>
        <w:autoSpaceDN w:val="0"/>
        <w:adjustRightInd w:val="0"/>
        <w:spacing w:line="312" w:lineRule="auto"/>
        <w:ind w:firstLine="720"/>
        <w:jc w:val="both"/>
        <w:rPr>
          <w:rFonts w:eastAsia="Times New Roman"/>
          <w:bCs/>
          <w:i/>
          <w:szCs w:val="28"/>
        </w:rPr>
      </w:pPr>
    </w:p>
    <w:p w:rsidR="00E01278" w:rsidRDefault="00E01278" w:rsidP="00E01278">
      <w:pPr>
        <w:widowControl w:val="0"/>
        <w:autoSpaceDE w:val="0"/>
        <w:autoSpaceDN w:val="0"/>
        <w:adjustRightInd w:val="0"/>
        <w:spacing w:line="312" w:lineRule="auto"/>
        <w:jc w:val="center"/>
        <w:rPr>
          <w:rFonts w:eastAsia="Times New Roman"/>
          <w:b/>
          <w:bCs/>
          <w:szCs w:val="28"/>
        </w:rPr>
      </w:pPr>
      <w:r>
        <w:rPr>
          <w:rFonts w:eastAsia="Times New Roman"/>
          <w:b/>
          <w:bCs/>
          <w:szCs w:val="28"/>
        </w:rPr>
        <w:t>QUYẾT ĐỊNH:</w:t>
      </w:r>
    </w:p>
    <w:p w:rsidR="00E01278" w:rsidRPr="00E27EBB" w:rsidRDefault="00E01278" w:rsidP="00E01278">
      <w:pPr>
        <w:widowControl w:val="0"/>
        <w:autoSpaceDE w:val="0"/>
        <w:autoSpaceDN w:val="0"/>
        <w:adjustRightInd w:val="0"/>
        <w:spacing w:line="312" w:lineRule="auto"/>
        <w:jc w:val="center"/>
        <w:rPr>
          <w:rFonts w:eastAsia="Times New Roman"/>
          <w:b/>
          <w:bCs/>
          <w:sz w:val="10"/>
          <w:szCs w:val="28"/>
        </w:rPr>
      </w:pPr>
    </w:p>
    <w:p w:rsidR="00E01278" w:rsidRPr="00DB1EC5" w:rsidRDefault="00E01278" w:rsidP="00E01278">
      <w:pPr>
        <w:widowControl w:val="0"/>
        <w:autoSpaceDE w:val="0"/>
        <w:autoSpaceDN w:val="0"/>
        <w:adjustRightInd w:val="0"/>
        <w:spacing w:line="312" w:lineRule="auto"/>
        <w:ind w:firstLine="720"/>
        <w:jc w:val="both"/>
        <w:rPr>
          <w:rFonts w:eastAsia="Times New Roman"/>
          <w:bCs/>
          <w:szCs w:val="28"/>
        </w:rPr>
      </w:pPr>
      <w:r w:rsidRPr="00DB1EC5">
        <w:rPr>
          <w:rFonts w:eastAsia="Times New Roman"/>
          <w:b/>
          <w:bCs/>
          <w:szCs w:val="28"/>
        </w:rPr>
        <w:t>Điều 1.</w:t>
      </w:r>
      <w:r>
        <w:rPr>
          <w:rFonts w:eastAsia="Times New Roman"/>
          <w:b/>
          <w:bCs/>
          <w:szCs w:val="28"/>
        </w:rPr>
        <w:t xml:space="preserve"> </w:t>
      </w:r>
      <w:r w:rsidRPr="00A12825">
        <w:t>Ban hành kèm theo Quyết định này</w:t>
      </w:r>
      <w:r w:rsidR="003D7E65">
        <w:t xml:space="preserve"> Quy định </w:t>
      </w:r>
      <w:r w:rsidR="00B01BA6">
        <w:t>sửa đổi</w:t>
      </w:r>
      <w:r w:rsidR="003D7E65">
        <w:t xml:space="preserve"> một số chỉ tiêu, nội dung trong</w:t>
      </w:r>
      <w:r w:rsidRPr="00A12825">
        <w:t xml:space="preserve"> </w:t>
      </w:r>
      <w:r w:rsidRPr="00DB1EC5">
        <w:rPr>
          <w:rFonts w:eastAsia="Times New Roman"/>
          <w:bCs/>
          <w:szCs w:val="28"/>
        </w:rPr>
        <w:t>Bộ tiêu chí xã nông thôn mới kiểu mẫu</w:t>
      </w:r>
      <w:r w:rsidR="003D7E65">
        <w:rPr>
          <w:rFonts w:eastAsia="Times New Roman"/>
          <w:bCs/>
          <w:szCs w:val="28"/>
        </w:rPr>
        <w:t xml:space="preserve"> </w:t>
      </w:r>
      <w:r w:rsidRPr="00DB1EC5">
        <w:rPr>
          <w:rFonts w:eastAsia="Times New Roman"/>
          <w:bCs/>
          <w:szCs w:val="28"/>
        </w:rPr>
        <w:t>trên địa bàn tỉnh Hà Tĩnh.</w:t>
      </w:r>
    </w:p>
    <w:p w:rsidR="00E01278" w:rsidRPr="00DB1EC5" w:rsidRDefault="00E01278" w:rsidP="00E01278">
      <w:pPr>
        <w:widowControl w:val="0"/>
        <w:autoSpaceDE w:val="0"/>
        <w:autoSpaceDN w:val="0"/>
        <w:adjustRightInd w:val="0"/>
        <w:spacing w:line="312" w:lineRule="auto"/>
        <w:jc w:val="both"/>
        <w:rPr>
          <w:rFonts w:eastAsia="Times New Roman"/>
          <w:bCs/>
          <w:szCs w:val="28"/>
        </w:rPr>
      </w:pPr>
      <w:r w:rsidRPr="00DB1EC5">
        <w:rPr>
          <w:rFonts w:eastAsia="Times New Roman"/>
          <w:b/>
          <w:bCs/>
          <w:szCs w:val="28"/>
        </w:rPr>
        <w:tab/>
      </w:r>
      <w:r w:rsidR="00FE380E" w:rsidRPr="00DB1EC5">
        <w:rPr>
          <w:rFonts w:eastAsia="Times New Roman"/>
          <w:b/>
          <w:bCs/>
          <w:szCs w:val="28"/>
        </w:rPr>
        <w:t xml:space="preserve">Điều </w:t>
      </w:r>
      <w:r w:rsidR="00965456">
        <w:rPr>
          <w:rFonts w:eastAsia="Times New Roman"/>
          <w:b/>
          <w:bCs/>
          <w:szCs w:val="28"/>
        </w:rPr>
        <w:t>2</w:t>
      </w:r>
      <w:r w:rsidR="00FE380E" w:rsidRPr="00DB1EC5">
        <w:rPr>
          <w:rFonts w:eastAsia="Times New Roman"/>
          <w:b/>
          <w:bCs/>
          <w:szCs w:val="28"/>
        </w:rPr>
        <w:t>.</w:t>
      </w:r>
      <w:r w:rsidR="00FE380E">
        <w:rPr>
          <w:rFonts w:eastAsia="Times New Roman"/>
          <w:b/>
          <w:bCs/>
          <w:szCs w:val="28"/>
        </w:rPr>
        <w:t xml:space="preserve"> </w:t>
      </w:r>
      <w:r w:rsidRPr="00E27EBB">
        <w:t>Quyết định có hiệu lực sau 10 ngày kể từ ngày ban hành</w:t>
      </w:r>
      <w:r w:rsidR="00FE380E">
        <w:rPr>
          <w:rFonts w:cs="Times New Roman"/>
          <w:szCs w:val="28"/>
        </w:rPr>
        <w:t>.</w:t>
      </w:r>
    </w:p>
    <w:p w:rsidR="00E01278" w:rsidRDefault="00E01278" w:rsidP="00E01278">
      <w:pPr>
        <w:widowControl w:val="0"/>
        <w:autoSpaceDE w:val="0"/>
        <w:autoSpaceDN w:val="0"/>
        <w:adjustRightInd w:val="0"/>
        <w:spacing w:line="312" w:lineRule="auto"/>
        <w:ind w:firstLine="720"/>
        <w:jc w:val="both"/>
        <w:rPr>
          <w:rFonts w:eastAsia="Times New Roman"/>
          <w:bCs/>
          <w:szCs w:val="28"/>
        </w:rPr>
      </w:pPr>
      <w:r w:rsidRPr="00DB1EC5">
        <w:rPr>
          <w:rFonts w:eastAsia="Times New Roman"/>
          <w:bCs/>
          <w:szCs w:val="28"/>
        </w:rPr>
        <w:t xml:space="preserve">Chánh Văn phòng UBND tỉnh, Chánh Văn phòng Điều phối Chương trình </w:t>
      </w:r>
      <w:r w:rsidRPr="00DB1EC5">
        <w:rPr>
          <w:rFonts w:eastAsia="Times New Roman"/>
          <w:bCs/>
          <w:szCs w:val="28"/>
        </w:rPr>
        <w:lastRenderedPageBreak/>
        <w:t xml:space="preserve">MTQG xây dựng nông thôn mới tỉnh; Giám đốc các </w:t>
      </w:r>
      <w:r>
        <w:rPr>
          <w:rFonts w:eastAsia="Times New Roman"/>
          <w:bCs/>
          <w:szCs w:val="28"/>
        </w:rPr>
        <w:t>s</w:t>
      </w:r>
      <w:r w:rsidRPr="00DB1EC5">
        <w:rPr>
          <w:rFonts w:eastAsia="Times New Roman"/>
          <w:bCs/>
          <w:szCs w:val="28"/>
        </w:rPr>
        <w:t xml:space="preserve">ở, Thủ trưởng các ban, ngành, đoàn thể cấp tỉnh; Chủ tịch UBND các huyện, thành phố, thị xã; Chủ tịch UBND các xã và tổ chức, cá nhân có liên quan chịu trách nhiệm thi hành </w:t>
      </w:r>
      <w:r>
        <w:rPr>
          <w:rFonts w:eastAsia="Times New Roman"/>
          <w:bCs/>
          <w:szCs w:val="28"/>
        </w:rPr>
        <w:br/>
      </w:r>
      <w:r w:rsidRPr="00DB1EC5">
        <w:rPr>
          <w:rFonts w:eastAsia="Times New Roman"/>
          <w:bCs/>
          <w:szCs w:val="28"/>
        </w:rPr>
        <w:t>Quyết định này./.</w:t>
      </w:r>
    </w:p>
    <w:p w:rsidR="00E01278" w:rsidRPr="00DB1EC5" w:rsidRDefault="00E01278" w:rsidP="00E012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firstLine="720"/>
        <w:jc w:val="both"/>
        <w:rPr>
          <w:rFonts w:ascii="VNI-Times" w:eastAsia="Times New Roman" w:hAnsi="VNI-Times" w:cs="VNI-Times"/>
          <w:b/>
          <w:bCs/>
          <w:sz w:val="14"/>
          <w:szCs w:val="28"/>
        </w:rPr>
      </w:pPr>
    </w:p>
    <w:tbl>
      <w:tblPr>
        <w:tblW w:w="9072" w:type="dxa"/>
        <w:tblInd w:w="108" w:type="dxa"/>
        <w:tblLook w:val="01E0" w:firstRow="1" w:lastRow="1" w:firstColumn="1" w:lastColumn="1" w:noHBand="0" w:noVBand="0"/>
      </w:tblPr>
      <w:tblGrid>
        <w:gridCol w:w="5245"/>
        <w:gridCol w:w="3827"/>
      </w:tblGrid>
      <w:tr w:rsidR="00E01278" w:rsidRPr="00DB1EC5" w:rsidTr="006B64FE">
        <w:trPr>
          <w:trHeight w:val="899"/>
        </w:trPr>
        <w:tc>
          <w:tcPr>
            <w:tcW w:w="5245" w:type="dxa"/>
          </w:tcPr>
          <w:p w:rsidR="00E01278" w:rsidRPr="00E27EBB" w:rsidRDefault="00E01278" w:rsidP="006B64FE">
            <w:pPr>
              <w:spacing w:before="0"/>
              <w:rPr>
                <w:b/>
                <w:bCs/>
                <w:i/>
                <w:spacing w:val="-12"/>
                <w:sz w:val="24"/>
                <w:szCs w:val="24"/>
              </w:rPr>
            </w:pPr>
            <w:r w:rsidRPr="00E27EBB">
              <w:rPr>
                <w:b/>
                <w:bCs/>
                <w:i/>
                <w:spacing w:val="-12"/>
                <w:sz w:val="24"/>
                <w:szCs w:val="24"/>
              </w:rPr>
              <w:t>Nơi nhận:</w:t>
            </w:r>
          </w:p>
          <w:p w:rsidR="00E01278" w:rsidRPr="00D370DE" w:rsidRDefault="00E01278" w:rsidP="006B64FE">
            <w:pPr>
              <w:spacing w:before="0"/>
              <w:rPr>
                <w:bCs/>
                <w:sz w:val="22"/>
              </w:rPr>
            </w:pPr>
            <w:r>
              <w:rPr>
                <w:bCs/>
                <w:spacing w:val="-12"/>
                <w:sz w:val="22"/>
              </w:rPr>
              <w:t xml:space="preserve">- </w:t>
            </w:r>
            <w:r w:rsidRPr="00D370DE">
              <w:rPr>
                <w:bCs/>
                <w:sz w:val="22"/>
              </w:rPr>
              <w:t>Như Điều 2;</w:t>
            </w:r>
          </w:p>
          <w:p w:rsidR="00E01278" w:rsidRPr="00D370DE" w:rsidRDefault="00E01278" w:rsidP="006B64FE">
            <w:pPr>
              <w:spacing w:before="0"/>
              <w:rPr>
                <w:bCs/>
                <w:sz w:val="22"/>
              </w:rPr>
            </w:pPr>
            <w:r w:rsidRPr="00D370DE">
              <w:rPr>
                <w:bCs/>
                <w:sz w:val="22"/>
              </w:rPr>
              <w:t>- Cục Kiểm tra văn bản - Bộ Tư pháp;</w:t>
            </w:r>
          </w:p>
          <w:p w:rsidR="00E01278" w:rsidRPr="00D370DE" w:rsidRDefault="00E01278" w:rsidP="006B64FE">
            <w:pPr>
              <w:spacing w:before="0"/>
              <w:rPr>
                <w:bCs/>
                <w:sz w:val="22"/>
              </w:rPr>
            </w:pPr>
            <w:r w:rsidRPr="00D370DE">
              <w:rPr>
                <w:bCs/>
                <w:sz w:val="22"/>
              </w:rPr>
              <w:t>- Văn phòng Điều phối NTM TW;</w:t>
            </w:r>
          </w:p>
          <w:p w:rsidR="00E01278" w:rsidRPr="00D370DE" w:rsidRDefault="00E01278" w:rsidP="006B64FE">
            <w:pPr>
              <w:spacing w:before="0"/>
              <w:rPr>
                <w:bCs/>
                <w:sz w:val="22"/>
              </w:rPr>
            </w:pPr>
            <w:r w:rsidRPr="00D370DE">
              <w:rPr>
                <w:bCs/>
                <w:sz w:val="22"/>
              </w:rPr>
              <w:t xml:space="preserve">- TTr Tỉnh </w:t>
            </w:r>
            <w:r w:rsidRPr="00E1329D">
              <w:rPr>
                <w:bCs/>
                <w:sz w:val="22"/>
              </w:rPr>
              <w:t>ủy</w:t>
            </w:r>
            <w:r w:rsidRPr="00D370DE">
              <w:rPr>
                <w:bCs/>
                <w:sz w:val="22"/>
              </w:rPr>
              <w:t>, TTr  HĐND tỉnh;</w:t>
            </w:r>
          </w:p>
          <w:p w:rsidR="00E01278" w:rsidRPr="00D370DE" w:rsidRDefault="00E01278" w:rsidP="006B64FE">
            <w:pPr>
              <w:spacing w:before="0"/>
              <w:rPr>
                <w:bCs/>
                <w:sz w:val="22"/>
              </w:rPr>
            </w:pPr>
            <w:r w:rsidRPr="00D370DE">
              <w:rPr>
                <w:bCs/>
                <w:sz w:val="22"/>
              </w:rPr>
              <w:t>- Chủ tịch, các PCT UBND tỉnh;</w:t>
            </w:r>
          </w:p>
          <w:p w:rsidR="00E01278" w:rsidRPr="00D370DE" w:rsidRDefault="00E01278" w:rsidP="006B64FE">
            <w:pPr>
              <w:spacing w:before="0"/>
              <w:rPr>
                <w:bCs/>
                <w:sz w:val="22"/>
              </w:rPr>
            </w:pPr>
            <w:r w:rsidRPr="00D370DE">
              <w:rPr>
                <w:bCs/>
                <w:sz w:val="22"/>
              </w:rPr>
              <w:t>- Chánh, Phó VP/UB</w:t>
            </w:r>
            <w:r w:rsidRPr="00E1329D">
              <w:rPr>
                <w:bCs/>
                <w:sz w:val="22"/>
              </w:rPr>
              <w:t>ND tỉnh</w:t>
            </w:r>
            <w:r w:rsidRPr="00D370DE">
              <w:rPr>
                <w:bCs/>
                <w:sz w:val="22"/>
              </w:rPr>
              <w:t>;</w:t>
            </w:r>
          </w:p>
          <w:p w:rsidR="00E01278" w:rsidRPr="00E1329D" w:rsidRDefault="00E01278" w:rsidP="006B64FE">
            <w:pPr>
              <w:spacing w:before="0"/>
              <w:rPr>
                <w:bCs/>
                <w:sz w:val="22"/>
              </w:rPr>
            </w:pPr>
            <w:r w:rsidRPr="00D370DE">
              <w:rPr>
                <w:bCs/>
                <w:sz w:val="22"/>
              </w:rPr>
              <w:t>- Sở Tư pháp;</w:t>
            </w:r>
          </w:p>
          <w:p w:rsidR="00E01278" w:rsidRPr="00E1329D" w:rsidRDefault="00E01278" w:rsidP="006B64FE">
            <w:pPr>
              <w:spacing w:before="0"/>
              <w:rPr>
                <w:bCs/>
                <w:sz w:val="22"/>
              </w:rPr>
            </w:pPr>
            <w:r w:rsidRPr="00E1329D">
              <w:rPr>
                <w:bCs/>
                <w:sz w:val="22"/>
              </w:rPr>
              <w:t>- Sở Nông nghiệp và PTNT;</w:t>
            </w:r>
          </w:p>
          <w:p w:rsidR="00E01278" w:rsidRPr="00D370DE" w:rsidRDefault="00E01278" w:rsidP="006B64FE">
            <w:pPr>
              <w:spacing w:before="0"/>
              <w:rPr>
                <w:bCs/>
                <w:sz w:val="22"/>
              </w:rPr>
            </w:pPr>
            <w:r w:rsidRPr="00D370DE">
              <w:rPr>
                <w:bCs/>
                <w:sz w:val="22"/>
              </w:rPr>
              <w:t>- Văn phòng Điều phối NTM tỉnh;</w:t>
            </w:r>
          </w:p>
          <w:p w:rsidR="00E01278" w:rsidRPr="00D370DE" w:rsidRDefault="00E01278" w:rsidP="006B64FE">
            <w:pPr>
              <w:spacing w:before="0"/>
              <w:rPr>
                <w:bCs/>
                <w:sz w:val="22"/>
              </w:rPr>
            </w:pPr>
            <w:r w:rsidRPr="00D370DE">
              <w:rPr>
                <w:bCs/>
                <w:sz w:val="22"/>
              </w:rPr>
              <w:t>- Trung tâm Công báo - Tin học tỉnh;</w:t>
            </w:r>
          </w:p>
          <w:p w:rsidR="00E01278" w:rsidRPr="00D370DE" w:rsidRDefault="00E01278" w:rsidP="006B64FE">
            <w:pPr>
              <w:spacing w:before="0"/>
              <w:rPr>
                <w:bCs/>
                <w:sz w:val="22"/>
              </w:rPr>
            </w:pPr>
            <w:r w:rsidRPr="00D370DE">
              <w:rPr>
                <w:bCs/>
                <w:sz w:val="22"/>
              </w:rPr>
              <w:t>- Lưu: VT,</w:t>
            </w:r>
            <w:r>
              <w:rPr>
                <w:bCs/>
                <w:sz w:val="22"/>
              </w:rPr>
              <w:t xml:space="preserve"> NC, NL,</w:t>
            </w:r>
            <w:r w:rsidRPr="00D370DE">
              <w:rPr>
                <w:bCs/>
                <w:sz w:val="22"/>
              </w:rPr>
              <w:t xml:space="preserve"> NL</w:t>
            </w:r>
            <w:r>
              <w:rPr>
                <w:bCs/>
                <w:sz w:val="22"/>
                <w:vertAlign w:val="subscript"/>
              </w:rPr>
              <w:t>1</w:t>
            </w:r>
            <w:r w:rsidRPr="00D370DE">
              <w:rPr>
                <w:bCs/>
                <w:sz w:val="22"/>
              </w:rPr>
              <w:t>.</w:t>
            </w:r>
          </w:p>
          <w:p w:rsidR="00E01278" w:rsidRPr="00D2134E" w:rsidRDefault="00E01278" w:rsidP="006B64FE">
            <w:pPr>
              <w:spacing w:before="0"/>
              <w:jc w:val="both"/>
              <w:rPr>
                <w:rFonts w:eastAsia="Arial Unicode MS"/>
                <w:sz w:val="22"/>
                <w:lang w:val="nl-NL"/>
              </w:rPr>
            </w:pPr>
            <w:r w:rsidRPr="00F21FF1">
              <w:rPr>
                <w:rFonts w:eastAsia="Arial Unicode MS"/>
                <w:sz w:val="22"/>
                <w:lang w:val="nl-NL"/>
              </w:rPr>
              <w:t xml:space="preserve">Gửi: </w:t>
            </w:r>
            <w:r>
              <w:rPr>
                <w:rFonts w:eastAsia="Arial Unicode MS"/>
                <w:sz w:val="22"/>
                <w:lang w:val="nl-NL"/>
              </w:rPr>
              <w:t xml:space="preserve">+ </w:t>
            </w:r>
            <w:r w:rsidRPr="00F21FF1">
              <w:rPr>
                <w:rFonts w:eastAsia="Arial Unicode MS"/>
                <w:sz w:val="22"/>
                <w:lang w:val="nl-NL"/>
              </w:rPr>
              <w:t>VB giấy</w:t>
            </w:r>
            <w:r w:rsidRPr="00D2134E">
              <w:rPr>
                <w:rFonts w:eastAsia="Arial Unicode MS"/>
                <w:sz w:val="22"/>
                <w:lang w:val="nl-NL"/>
              </w:rPr>
              <w:t xml:space="preserve">: </w:t>
            </w:r>
            <w:r>
              <w:rPr>
                <w:rFonts w:eastAsia="Arial Unicode MS"/>
                <w:sz w:val="22"/>
                <w:lang w:val="nl-NL"/>
              </w:rPr>
              <w:t>C</w:t>
            </w:r>
            <w:r w:rsidRPr="00D2134E">
              <w:rPr>
                <w:rFonts w:eastAsia="Arial Unicode MS"/>
                <w:sz w:val="22"/>
                <w:lang w:val="nl-NL"/>
              </w:rPr>
              <w:t>ác TP không nhận VBĐT.</w:t>
            </w:r>
          </w:p>
          <w:p w:rsidR="00E01278" w:rsidRPr="00E1329D" w:rsidRDefault="00E01278" w:rsidP="006B64FE">
            <w:pPr>
              <w:spacing w:before="0"/>
              <w:rPr>
                <w:rFonts w:eastAsia="Times New Roman"/>
                <w:bCs/>
                <w:spacing w:val="-12"/>
                <w:sz w:val="22"/>
                <w:lang w:val="nl-NL"/>
              </w:rPr>
            </w:pPr>
            <w:r w:rsidRPr="00D2134E">
              <w:rPr>
                <w:rFonts w:eastAsia="Arial Unicode MS"/>
                <w:sz w:val="22"/>
                <w:lang w:val="nl-NL"/>
              </w:rPr>
              <w:t xml:space="preserve">         + VB</w:t>
            </w:r>
            <w:r w:rsidRPr="00E86CBF">
              <w:rPr>
                <w:rFonts w:eastAsia="Arial Unicode MS"/>
                <w:sz w:val="22"/>
              </w:rPr>
              <w:t>đ</w:t>
            </w:r>
            <w:r>
              <w:rPr>
                <w:rFonts w:eastAsia="Arial Unicode MS"/>
                <w:sz w:val="22"/>
              </w:rPr>
              <w:t>i</w:t>
            </w:r>
            <w:r w:rsidRPr="00E86CBF">
              <w:rPr>
                <w:rFonts w:eastAsia="Arial Unicode MS"/>
                <w:sz w:val="22"/>
              </w:rPr>
              <w:t>ện</w:t>
            </w:r>
            <w:r>
              <w:rPr>
                <w:rFonts w:eastAsia="Arial Unicode MS"/>
                <w:sz w:val="22"/>
              </w:rPr>
              <w:t xml:space="preserve"> t</w:t>
            </w:r>
            <w:r w:rsidRPr="00E86CBF">
              <w:rPr>
                <w:rFonts w:eastAsia="Arial Unicode MS"/>
                <w:sz w:val="22"/>
              </w:rPr>
              <w:t>ử</w:t>
            </w:r>
            <w:r w:rsidRPr="00D2134E">
              <w:rPr>
                <w:rFonts w:eastAsia="Arial Unicode MS"/>
                <w:sz w:val="22"/>
                <w:lang w:val="nl-NL"/>
              </w:rPr>
              <w:t>: Các TP còn lại</w:t>
            </w:r>
            <w:r w:rsidRPr="00F21FF1">
              <w:rPr>
                <w:rFonts w:eastAsia="Arial Unicode MS"/>
                <w:sz w:val="22"/>
                <w:lang w:val="nl-NL"/>
              </w:rPr>
              <w:t>.</w:t>
            </w:r>
          </w:p>
        </w:tc>
        <w:tc>
          <w:tcPr>
            <w:tcW w:w="3827" w:type="dxa"/>
          </w:tcPr>
          <w:p w:rsidR="00E01278" w:rsidRPr="00E1329D" w:rsidRDefault="00E01278" w:rsidP="006B64FE">
            <w:pPr>
              <w:spacing w:before="0"/>
              <w:jc w:val="center"/>
              <w:rPr>
                <w:rFonts w:eastAsia="Times New Roman"/>
                <w:b/>
                <w:sz w:val="26"/>
                <w:szCs w:val="26"/>
                <w:lang w:val="nl-NL"/>
              </w:rPr>
            </w:pPr>
            <w:r w:rsidRPr="00E1329D">
              <w:rPr>
                <w:rFonts w:eastAsia="Times New Roman"/>
                <w:b/>
                <w:sz w:val="26"/>
                <w:szCs w:val="26"/>
                <w:lang w:val="nl-NL"/>
              </w:rPr>
              <w:t>TM. ỦY BAN NHÂN DÂN</w:t>
            </w:r>
          </w:p>
          <w:p w:rsidR="00E01278" w:rsidRPr="00E1329D" w:rsidRDefault="00E01278" w:rsidP="006B64FE">
            <w:pPr>
              <w:spacing w:before="0"/>
              <w:jc w:val="center"/>
              <w:rPr>
                <w:rFonts w:eastAsia="Times New Roman"/>
                <w:b/>
                <w:sz w:val="26"/>
                <w:szCs w:val="26"/>
                <w:lang w:val="nl-NL"/>
              </w:rPr>
            </w:pPr>
            <w:r w:rsidRPr="00E1329D">
              <w:rPr>
                <w:rFonts w:eastAsia="Times New Roman"/>
                <w:b/>
                <w:sz w:val="26"/>
                <w:szCs w:val="26"/>
                <w:lang w:val="nl-NL"/>
              </w:rPr>
              <w:t>KT. CHỦ TỊCH</w:t>
            </w:r>
          </w:p>
          <w:p w:rsidR="00E01278" w:rsidRPr="00E1329D" w:rsidRDefault="00E01278" w:rsidP="006B64FE">
            <w:pPr>
              <w:spacing w:before="0"/>
              <w:jc w:val="center"/>
              <w:rPr>
                <w:rFonts w:eastAsia="Times New Roman"/>
                <w:b/>
                <w:sz w:val="26"/>
                <w:szCs w:val="26"/>
                <w:lang w:val="nl-NL"/>
              </w:rPr>
            </w:pPr>
            <w:r w:rsidRPr="00E1329D">
              <w:rPr>
                <w:rFonts w:eastAsia="Times New Roman"/>
                <w:b/>
                <w:sz w:val="26"/>
                <w:szCs w:val="26"/>
                <w:lang w:val="nl-NL"/>
              </w:rPr>
              <w:t>PHÓ CHỦ TỊCH</w:t>
            </w:r>
          </w:p>
          <w:p w:rsidR="00E01278" w:rsidRPr="00E1329D" w:rsidRDefault="00E01278" w:rsidP="006B64FE">
            <w:pPr>
              <w:spacing w:before="0"/>
              <w:rPr>
                <w:rFonts w:eastAsia="Times New Roman"/>
                <w:b/>
                <w:sz w:val="24"/>
                <w:szCs w:val="24"/>
                <w:lang w:val="nl-NL"/>
              </w:rPr>
            </w:pPr>
          </w:p>
          <w:p w:rsidR="00E01278" w:rsidRDefault="00E01278" w:rsidP="006B64FE">
            <w:pPr>
              <w:spacing w:before="0"/>
              <w:rPr>
                <w:rFonts w:eastAsia="Times New Roman"/>
                <w:b/>
                <w:sz w:val="24"/>
                <w:szCs w:val="24"/>
                <w:lang w:val="nl-NL"/>
              </w:rPr>
            </w:pPr>
            <w:r>
              <w:rPr>
                <w:rFonts w:eastAsia="Times New Roman"/>
                <w:b/>
                <w:sz w:val="24"/>
                <w:szCs w:val="24"/>
                <w:lang w:val="nl-NL"/>
              </w:rPr>
              <w:t xml:space="preserve"> </w:t>
            </w:r>
          </w:p>
          <w:p w:rsidR="00E01278" w:rsidRDefault="00E01278" w:rsidP="006B64FE">
            <w:pPr>
              <w:spacing w:before="0"/>
              <w:rPr>
                <w:rFonts w:eastAsia="Times New Roman"/>
                <w:b/>
                <w:sz w:val="24"/>
                <w:szCs w:val="24"/>
                <w:lang w:val="nl-NL"/>
              </w:rPr>
            </w:pPr>
          </w:p>
          <w:p w:rsidR="00E01278" w:rsidRPr="00E1329D" w:rsidRDefault="00E01278" w:rsidP="006B64FE">
            <w:pPr>
              <w:spacing w:before="0"/>
              <w:rPr>
                <w:rFonts w:eastAsia="Times New Roman"/>
                <w:b/>
                <w:sz w:val="24"/>
                <w:szCs w:val="24"/>
                <w:lang w:val="nl-NL"/>
              </w:rPr>
            </w:pPr>
          </w:p>
          <w:p w:rsidR="00E01278" w:rsidRPr="00E1329D" w:rsidRDefault="00E01278" w:rsidP="006B64FE">
            <w:pPr>
              <w:spacing w:before="0"/>
              <w:rPr>
                <w:rFonts w:eastAsia="Times New Roman"/>
                <w:b/>
                <w:sz w:val="24"/>
                <w:szCs w:val="24"/>
                <w:lang w:val="nl-NL"/>
              </w:rPr>
            </w:pPr>
          </w:p>
          <w:p w:rsidR="00E01278" w:rsidRPr="00E1329D" w:rsidRDefault="00E01278" w:rsidP="006B64FE">
            <w:pPr>
              <w:spacing w:before="0"/>
              <w:jc w:val="center"/>
              <w:rPr>
                <w:rFonts w:eastAsia="Times New Roman"/>
                <w:b/>
                <w:spacing w:val="-12"/>
                <w:szCs w:val="28"/>
                <w:lang w:val="nl-NL"/>
              </w:rPr>
            </w:pPr>
            <w:r w:rsidRPr="00E1329D">
              <w:rPr>
                <w:rFonts w:eastAsia="Times New Roman"/>
                <w:b/>
                <w:szCs w:val="24"/>
                <w:lang w:val="nl-NL"/>
              </w:rPr>
              <w:t>Đặng Ngọc Sơn</w:t>
            </w:r>
          </w:p>
        </w:tc>
      </w:tr>
    </w:tbl>
    <w:p w:rsidR="00E01278" w:rsidRPr="00E1329D" w:rsidRDefault="00E01278" w:rsidP="00E01278">
      <w:pPr>
        <w:rPr>
          <w:lang w:val="nl-NL"/>
        </w:rPr>
      </w:pPr>
    </w:p>
    <w:p w:rsidR="00E01278" w:rsidRPr="00E1329D" w:rsidRDefault="00E01278" w:rsidP="00E01278">
      <w:pPr>
        <w:rPr>
          <w:lang w:val="nl-NL"/>
        </w:rPr>
      </w:pPr>
    </w:p>
    <w:p w:rsidR="00E01278" w:rsidRPr="00E1329D" w:rsidRDefault="00E01278" w:rsidP="00E01278">
      <w:pPr>
        <w:rPr>
          <w:lang w:val="nl-NL"/>
        </w:rPr>
      </w:pPr>
    </w:p>
    <w:p w:rsidR="00E01278" w:rsidRPr="00E1329D" w:rsidRDefault="00E01278" w:rsidP="00E01278">
      <w:pPr>
        <w:rPr>
          <w:lang w:val="nl-NL"/>
        </w:rPr>
      </w:pPr>
    </w:p>
    <w:p w:rsidR="00E01278" w:rsidRPr="00E1329D" w:rsidRDefault="00E01278" w:rsidP="00E01278">
      <w:pPr>
        <w:rPr>
          <w:lang w:val="nl-NL"/>
        </w:rPr>
      </w:pPr>
    </w:p>
    <w:p w:rsidR="00E01278" w:rsidRPr="00E1329D" w:rsidRDefault="00E01278" w:rsidP="00E01278">
      <w:pPr>
        <w:rPr>
          <w:lang w:val="nl-NL"/>
        </w:rPr>
      </w:pPr>
    </w:p>
    <w:p w:rsidR="00E01278" w:rsidRPr="00E1329D" w:rsidRDefault="00E01278" w:rsidP="00E01278">
      <w:pPr>
        <w:rPr>
          <w:lang w:val="nl-NL"/>
        </w:rPr>
      </w:pPr>
    </w:p>
    <w:p w:rsidR="00E01278" w:rsidRPr="00E1329D" w:rsidRDefault="00E01278" w:rsidP="00E01278">
      <w:pPr>
        <w:rPr>
          <w:lang w:val="nl-NL"/>
        </w:rPr>
      </w:pPr>
    </w:p>
    <w:p w:rsidR="00E01278" w:rsidRPr="00E1329D" w:rsidRDefault="00E01278" w:rsidP="00E01278">
      <w:pPr>
        <w:rPr>
          <w:lang w:val="nl-NL"/>
        </w:rPr>
      </w:pPr>
    </w:p>
    <w:p w:rsidR="00E01278" w:rsidRPr="00E1329D" w:rsidRDefault="00E01278" w:rsidP="00E01278">
      <w:pPr>
        <w:rPr>
          <w:lang w:val="nl-NL"/>
        </w:rPr>
      </w:pPr>
    </w:p>
    <w:p w:rsidR="00E01278" w:rsidRDefault="00E01278" w:rsidP="00E01278">
      <w:pPr>
        <w:rPr>
          <w:lang w:val="nl-NL"/>
        </w:rPr>
      </w:pPr>
    </w:p>
    <w:p w:rsidR="00930E78" w:rsidRDefault="00930E78" w:rsidP="00E01278">
      <w:pPr>
        <w:rPr>
          <w:lang w:val="nl-NL"/>
        </w:rPr>
      </w:pPr>
    </w:p>
    <w:p w:rsidR="00930E78" w:rsidRDefault="00930E78" w:rsidP="00E01278">
      <w:pPr>
        <w:rPr>
          <w:lang w:val="nl-NL"/>
        </w:rPr>
      </w:pPr>
    </w:p>
    <w:p w:rsidR="00AE3A73" w:rsidRDefault="00AE3A73" w:rsidP="00E01278">
      <w:pPr>
        <w:rPr>
          <w:lang w:val="nl-NL"/>
        </w:rPr>
      </w:pPr>
    </w:p>
    <w:p w:rsidR="00AE3A73" w:rsidRDefault="00AE3A73" w:rsidP="00E01278">
      <w:pPr>
        <w:rPr>
          <w:lang w:val="nl-NL"/>
        </w:rPr>
      </w:pPr>
    </w:p>
    <w:p w:rsidR="00AE3A73" w:rsidRDefault="00AE3A73" w:rsidP="00E01278">
      <w:pPr>
        <w:rPr>
          <w:lang w:val="nl-NL"/>
        </w:rPr>
      </w:pPr>
      <w:bookmarkStart w:id="0" w:name="_GoBack"/>
      <w:bookmarkEnd w:id="0"/>
    </w:p>
    <w:p w:rsidR="00930E78" w:rsidRDefault="00930E78" w:rsidP="00E01278">
      <w:pPr>
        <w:rPr>
          <w:lang w:val="nl-NL"/>
        </w:rPr>
      </w:pPr>
    </w:p>
    <w:p w:rsidR="00930E78" w:rsidRPr="00E1329D" w:rsidRDefault="00930E78" w:rsidP="00E01278">
      <w:pPr>
        <w:rPr>
          <w:lang w:val="nl-NL"/>
        </w:rPr>
      </w:pPr>
    </w:p>
    <w:p w:rsidR="00E01278" w:rsidRPr="00E1329D" w:rsidRDefault="00E01278" w:rsidP="00E01278">
      <w:pPr>
        <w:rPr>
          <w:lang w:val="nl-NL"/>
        </w:rPr>
      </w:pPr>
    </w:p>
    <w:tbl>
      <w:tblPr>
        <w:tblW w:w="9531" w:type="dxa"/>
        <w:tblInd w:w="-93" w:type="dxa"/>
        <w:tblLook w:val="0000" w:firstRow="0" w:lastRow="0" w:firstColumn="0" w:lastColumn="0" w:noHBand="0" w:noVBand="0"/>
      </w:tblPr>
      <w:tblGrid>
        <w:gridCol w:w="3841"/>
        <w:gridCol w:w="5690"/>
      </w:tblGrid>
      <w:tr w:rsidR="00702A09" w:rsidRPr="00FA09F6" w:rsidTr="00702A09">
        <w:trPr>
          <w:trHeight w:val="632"/>
        </w:trPr>
        <w:tc>
          <w:tcPr>
            <w:tcW w:w="3841" w:type="dxa"/>
          </w:tcPr>
          <w:p w:rsidR="00702A09" w:rsidRPr="00FA09F6" w:rsidRDefault="00702A09" w:rsidP="006B64FE">
            <w:pPr>
              <w:jc w:val="center"/>
              <w:rPr>
                <w:b/>
                <w:bCs/>
                <w:sz w:val="26"/>
                <w:szCs w:val="26"/>
              </w:rPr>
            </w:pPr>
            <w:r w:rsidRPr="00E1329D">
              <w:rPr>
                <w:b/>
                <w:bCs/>
                <w:sz w:val="26"/>
                <w:szCs w:val="26"/>
                <w:lang w:val="nl-NL"/>
              </w:rPr>
              <w:lastRenderedPageBreak/>
              <w:t>ỦY</w:t>
            </w:r>
            <w:r w:rsidRPr="00FA09F6">
              <w:rPr>
                <w:b/>
                <w:bCs/>
                <w:sz w:val="26"/>
                <w:szCs w:val="26"/>
              </w:rPr>
              <w:t xml:space="preserve"> BAN NHÂN DÂN</w:t>
            </w:r>
          </w:p>
          <w:p w:rsidR="00702A09" w:rsidRPr="00FA09F6" w:rsidRDefault="00702A09" w:rsidP="006B64FE">
            <w:pPr>
              <w:jc w:val="center"/>
              <w:rPr>
                <w:b/>
                <w:bCs/>
                <w:sz w:val="26"/>
                <w:szCs w:val="26"/>
              </w:rPr>
            </w:pPr>
            <w:r w:rsidRPr="00FA09F6">
              <w:rPr>
                <w:b/>
                <w:bCs/>
                <w:sz w:val="26"/>
                <w:szCs w:val="26"/>
              </w:rPr>
              <w:t>TỈNH HÀ TĨNH</w:t>
            </w:r>
          </w:p>
          <w:p w:rsidR="00702A09" w:rsidRPr="00E1329D" w:rsidRDefault="00702A09" w:rsidP="006B64FE">
            <w:pPr>
              <w:jc w:val="center"/>
              <w:rPr>
                <w:sz w:val="26"/>
                <w:szCs w:val="26"/>
                <w:lang w:val="nl-NL"/>
              </w:rPr>
            </w:pPr>
            <w:r>
              <w:rPr>
                <w:noProof/>
                <w:sz w:val="26"/>
                <w:szCs w:val="26"/>
              </w:rPr>
              <mc:AlternateContent>
                <mc:Choice Requires="wps">
                  <w:drawing>
                    <wp:anchor distT="4294967295" distB="4294967295" distL="114300" distR="114300" simplePos="0" relativeHeight="251671552" behindDoc="0" locked="0" layoutInCell="1" allowOverlap="1" wp14:anchorId="3A8C730C" wp14:editId="392655E5">
                      <wp:simplePos x="0" y="0"/>
                      <wp:positionH relativeFrom="column">
                        <wp:posOffset>902970</wp:posOffset>
                      </wp:positionH>
                      <wp:positionV relativeFrom="paragraph">
                        <wp:posOffset>15239</wp:posOffset>
                      </wp:positionV>
                      <wp:extent cx="537845" cy="0"/>
                      <wp:effectExtent l="0" t="0" r="14605" b="1905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1pt,1.2pt" to="113.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B9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tEeR&#10;HjR6FoqjrAi9GYwrIaRWGxuqo0f1ap41/e6Q0nVH1I5Hjm8nA3lZyEjepYSNM3DDdviiGcSQvdex&#10;UcfW9gESWoCOUY/TTQ9+9IjCYfHwOMsLjOjVlZDymmes85+57lEwKiyBc8Qlh2fnAw9SXkPCNUqv&#10;hZRRbanQUOF5MSligtNSsOAMYc7utrW06EDCvMQvFgWe+zCr94pFsI4TtrrYngh5tuFyqQIeVAJ0&#10;LtZ5IH7M0/lqtprlo3wyXY3ytGlGn9Z1Ppqus8eieWjqusl+BmpZXnaCMa4Cu+twZvnfiX95Juex&#10;uo3nrQ3Je/TYLyB7/UfSUcqg3nkOtpqdNvYqMcxjDL68nTDw93uw71/48hcAAAD//wMAUEsDBBQA&#10;BgAIAAAAIQAjdsFD2QAAAAcBAAAPAAAAZHJzL2Rvd25yZXYueG1sTI7BTsMwEETvSPyDtUhcKupg&#10;qgpCnAoBuXGhgLhu4yWJiNdp7LaBr2fpBY5PM5p5xWryvdrTGLvAFi7nGSjiOriOGwuvL9XFNaiY&#10;kB32gcnCF0VYlacnBeYuHPiZ9uvUKBnhmKOFNqUh1zrWLXmM8zAQS/YRRo9JcGy0G/Eg477XJsuW&#10;2mPH8tDiQPct1Z/rnbcQqzfaVt+zepa9XzWBzPbh6RGtPT+b7m5BJZrSXxl+9UUdSnHahB27qHrh&#10;hTFStWAWoCQ3ZnkDanNkXRb6v3/5AwAA//8DAFBLAQItABQABgAIAAAAIQC2gziS/gAAAOEBAAAT&#10;AAAAAAAAAAAAAAAAAAAAAABbQ29udGVudF9UeXBlc10ueG1sUEsBAi0AFAAGAAgAAAAhADj9If/W&#10;AAAAlAEAAAsAAAAAAAAAAAAAAAAALwEAAF9yZWxzLy5yZWxzUEsBAi0AFAAGAAgAAAAhAClKYH0U&#10;AgAAKQQAAA4AAAAAAAAAAAAAAAAALgIAAGRycy9lMm9Eb2MueG1sUEsBAi0AFAAGAAgAAAAhACN2&#10;wUPZAAAABwEAAA8AAAAAAAAAAAAAAAAAbgQAAGRycy9kb3ducmV2LnhtbFBLBQYAAAAABAAEAPMA&#10;AAB0BQAAAAA=&#10;"/>
                  </w:pict>
                </mc:Fallback>
              </mc:AlternateContent>
            </w:r>
          </w:p>
        </w:tc>
        <w:tc>
          <w:tcPr>
            <w:tcW w:w="5690" w:type="dxa"/>
          </w:tcPr>
          <w:p w:rsidR="00702A09" w:rsidRPr="00FA09F6" w:rsidRDefault="00702A09" w:rsidP="006B64FE">
            <w:pPr>
              <w:jc w:val="center"/>
              <w:rPr>
                <w:b/>
                <w:bCs/>
                <w:sz w:val="26"/>
                <w:szCs w:val="26"/>
              </w:rPr>
            </w:pPr>
            <w:r w:rsidRPr="00FA09F6">
              <w:rPr>
                <w:b/>
                <w:bCs/>
                <w:sz w:val="26"/>
                <w:szCs w:val="26"/>
              </w:rPr>
              <w:t>CỘNG HÒA XÃ HỘI CHỦ NGHĨA VIỆT NAM</w:t>
            </w:r>
          </w:p>
          <w:p w:rsidR="00702A09" w:rsidRPr="00FA09F6" w:rsidRDefault="00702A09" w:rsidP="006B64FE">
            <w:pPr>
              <w:ind w:left="-62"/>
              <w:jc w:val="center"/>
              <w:rPr>
                <w:b/>
                <w:bCs/>
                <w:sz w:val="26"/>
              </w:rPr>
            </w:pPr>
            <w:r w:rsidRPr="00FA09F6">
              <w:rPr>
                <w:b/>
                <w:bCs/>
                <w:sz w:val="26"/>
              </w:rPr>
              <w:t>Độc lập - Tự do - Hạnh phúc</w:t>
            </w:r>
          </w:p>
          <w:p w:rsidR="00702A09" w:rsidRPr="00FA09F6" w:rsidRDefault="00702A09" w:rsidP="006B64FE">
            <w:pPr>
              <w:jc w:val="center"/>
              <w:rPr>
                <w:b/>
                <w:bCs/>
                <w:i/>
                <w:iCs/>
                <w:sz w:val="26"/>
              </w:rPr>
            </w:pPr>
            <w:r>
              <w:rPr>
                <w:b/>
                <w:bCs/>
                <w:i/>
                <w:iCs/>
                <w:noProof/>
                <w:sz w:val="26"/>
              </w:rPr>
              <mc:AlternateContent>
                <mc:Choice Requires="wps">
                  <w:drawing>
                    <wp:anchor distT="4294967295" distB="4294967295" distL="114300" distR="114300" simplePos="0" relativeHeight="251672576" behindDoc="0" locked="0" layoutInCell="1" allowOverlap="1" wp14:anchorId="0EBA176C" wp14:editId="14214CEC">
                      <wp:simplePos x="0" y="0"/>
                      <wp:positionH relativeFrom="column">
                        <wp:posOffset>717550</wp:posOffset>
                      </wp:positionH>
                      <wp:positionV relativeFrom="paragraph">
                        <wp:posOffset>13334</wp:posOffset>
                      </wp:positionV>
                      <wp:extent cx="1999615" cy="0"/>
                      <wp:effectExtent l="0" t="0" r="19685" b="1905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1.05pt" to="213.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nihEwIAACo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QLsMI0U6&#10;0GgrFEdZHnrTG1dCyErtbKiOntWL2Wr63SGlVy1RBx45vl4M5GUhI3mTEjbOwA37/otmEEOOXsdG&#10;nRvbBUhoATpHPS53PfjZIwqHWVEUs2yKER18CSmHRGOd/8x1h4JRYQmkIzA5bZ0PREg5hIR7lN4I&#10;KaPcUqG+wsV0Mo0JTkvBgjOEOXvYr6RFJxIGJn6xKvA8hll9VCyCtZyw9c32RMirDZdLFfCgFKBz&#10;s64T8aNIi/V8Pc9H+WS2HuVpXY8+bVb5aLbJPk7rD/VqVWc/A7UsL1vBGFeB3TCdWf536t/eyXWu&#10;7vN5b0PyFj32C8gO/0g6ahnkuw7CXrPLzg4aw0DG4NvjCRP/uAf78YkvfwEAAP//AwBQSwMEFAAG&#10;AAgAAAAhAKdUO5nbAAAABwEAAA8AAABkcnMvZG93bnJldi54bWxMj8tOwzAQRfdI/IM1SGyq1kmK&#10;eIQ4FQKyY0OhYjuNhyQiHqex2wa+noENLI/u6N4zxWpyvTrQGDrPBtJFAoq49rbjxsDrSzW/BhUi&#10;ssXeMxn4pACr8vSkwNz6Iz/TYR0bJSUccjTQxjjkWoe6JYdh4Qdiyd796DAKjo22Ix6l3PU6S5JL&#10;7bBjWWhxoPuW6o/13hkI1YZ21desniVvy8ZTtnt4ekRjzs+mu1tQkab4dww/+qIOpTht/Z5tUL1w&#10;upRfooEsBSX5RXZ1A2r7y7os9H//8hsAAP//AwBQSwECLQAUAAYACAAAACEAtoM4kv4AAADhAQAA&#10;EwAAAAAAAAAAAAAAAAAAAAAAW0NvbnRlbnRfVHlwZXNdLnhtbFBLAQItABQABgAIAAAAIQA4/SH/&#10;1gAAAJQBAAALAAAAAAAAAAAAAAAAAC8BAABfcmVscy8ucmVsc1BLAQItABQABgAIAAAAIQC2Znih&#10;EwIAACoEAAAOAAAAAAAAAAAAAAAAAC4CAABkcnMvZTJvRG9jLnhtbFBLAQItABQABgAIAAAAIQCn&#10;VDuZ2wAAAAcBAAAPAAAAAAAAAAAAAAAAAG0EAABkcnMvZG93bnJldi54bWxQSwUGAAAAAAQABADz&#10;AAAAdQUAAAAA&#10;"/>
                  </w:pict>
                </mc:Fallback>
              </mc:AlternateContent>
            </w:r>
          </w:p>
        </w:tc>
      </w:tr>
    </w:tbl>
    <w:p w:rsidR="00702A09" w:rsidRPr="004479C9" w:rsidRDefault="00702A09" w:rsidP="00702A09">
      <w:pPr>
        <w:spacing w:before="40"/>
        <w:jc w:val="center"/>
        <w:rPr>
          <w:b/>
          <w:sz w:val="8"/>
          <w:szCs w:val="26"/>
        </w:rPr>
      </w:pPr>
    </w:p>
    <w:p w:rsidR="00702A09" w:rsidRDefault="004479C9" w:rsidP="00702A09">
      <w:pPr>
        <w:spacing w:before="40"/>
        <w:jc w:val="center"/>
        <w:rPr>
          <w:b/>
          <w:szCs w:val="26"/>
        </w:rPr>
      </w:pPr>
      <w:r>
        <w:rPr>
          <w:b/>
          <w:szCs w:val="26"/>
        </w:rPr>
        <w:t>QUY ĐỊNH</w:t>
      </w:r>
    </w:p>
    <w:p w:rsidR="004479C9" w:rsidRDefault="00D10E6E" w:rsidP="004479C9">
      <w:pPr>
        <w:widowControl w:val="0"/>
        <w:autoSpaceDE w:val="0"/>
        <w:autoSpaceDN w:val="0"/>
        <w:adjustRightInd w:val="0"/>
        <w:spacing w:before="40"/>
        <w:jc w:val="center"/>
        <w:rPr>
          <w:rFonts w:eastAsia="Times New Roman"/>
          <w:b/>
          <w:bCs/>
          <w:szCs w:val="28"/>
        </w:rPr>
      </w:pPr>
      <w:r>
        <w:rPr>
          <w:rFonts w:eastAsia="Times New Roman"/>
          <w:b/>
          <w:bCs/>
          <w:szCs w:val="28"/>
        </w:rPr>
        <w:t>Sửa đổi</w:t>
      </w:r>
      <w:r w:rsidR="004479C9">
        <w:rPr>
          <w:rFonts w:eastAsia="Times New Roman"/>
          <w:b/>
          <w:bCs/>
          <w:szCs w:val="28"/>
        </w:rPr>
        <w:t xml:space="preserve"> một số chỉ tiêu, nội dung trong</w:t>
      </w:r>
      <w:r w:rsidR="004479C9" w:rsidRPr="00146971">
        <w:rPr>
          <w:rFonts w:eastAsia="Times New Roman"/>
          <w:b/>
          <w:bCs/>
          <w:szCs w:val="28"/>
        </w:rPr>
        <w:t xml:space="preserve"> </w:t>
      </w:r>
      <w:r w:rsidR="004479C9">
        <w:rPr>
          <w:rFonts w:eastAsia="Times New Roman"/>
          <w:b/>
          <w:bCs/>
          <w:szCs w:val="28"/>
        </w:rPr>
        <w:t>Bộ tiêu chí</w:t>
      </w:r>
    </w:p>
    <w:p w:rsidR="004479C9" w:rsidRPr="00DB1EC5" w:rsidRDefault="004479C9" w:rsidP="004479C9">
      <w:pPr>
        <w:widowControl w:val="0"/>
        <w:autoSpaceDE w:val="0"/>
        <w:autoSpaceDN w:val="0"/>
        <w:adjustRightInd w:val="0"/>
        <w:spacing w:before="40"/>
        <w:jc w:val="center"/>
        <w:rPr>
          <w:rFonts w:eastAsia="Times New Roman"/>
          <w:b/>
          <w:bCs/>
          <w:szCs w:val="28"/>
        </w:rPr>
      </w:pPr>
      <w:r w:rsidRPr="00146971">
        <w:rPr>
          <w:rFonts w:eastAsia="Times New Roman"/>
          <w:b/>
          <w:bCs/>
          <w:szCs w:val="28"/>
        </w:rPr>
        <w:t>xã nông thôn mới kiểu mẫu</w:t>
      </w:r>
      <w:r>
        <w:rPr>
          <w:rFonts w:eastAsia="Times New Roman"/>
          <w:b/>
          <w:bCs/>
          <w:szCs w:val="28"/>
        </w:rPr>
        <w:t xml:space="preserve"> </w:t>
      </w:r>
      <w:r w:rsidRPr="00146971">
        <w:rPr>
          <w:rFonts w:eastAsia="Times New Roman"/>
          <w:b/>
          <w:bCs/>
          <w:szCs w:val="28"/>
        </w:rPr>
        <w:t>trên địa bàn tỉnh Hà Tĩnh</w:t>
      </w:r>
    </w:p>
    <w:p w:rsidR="00702A09" w:rsidRPr="00E1329D" w:rsidRDefault="00702A09" w:rsidP="00702A09">
      <w:pPr>
        <w:spacing w:before="40"/>
        <w:jc w:val="center"/>
        <w:rPr>
          <w:i/>
          <w:szCs w:val="26"/>
          <w:lang w:eastAsia="vi-VN"/>
        </w:rPr>
      </w:pPr>
      <w:r w:rsidRPr="00FA09F6">
        <w:rPr>
          <w:i/>
          <w:szCs w:val="26"/>
          <w:lang w:eastAsia="vi-VN"/>
        </w:rPr>
        <w:t xml:space="preserve">(Ban hành kèm theo Quyết định số </w:t>
      </w:r>
      <w:r w:rsidR="008C3701">
        <w:rPr>
          <w:i/>
          <w:szCs w:val="26"/>
          <w:lang w:eastAsia="vi-VN"/>
        </w:rPr>
        <w:t xml:space="preserve">     </w:t>
      </w:r>
      <w:r w:rsidRPr="00E1329D">
        <w:rPr>
          <w:i/>
          <w:szCs w:val="26"/>
          <w:lang w:eastAsia="vi-VN"/>
        </w:rPr>
        <w:t>/201</w:t>
      </w:r>
      <w:r w:rsidR="008C3701">
        <w:rPr>
          <w:i/>
          <w:szCs w:val="26"/>
          <w:lang w:eastAsia="vi-VN"/>
        </w:rPr>
        <w:t>7</w:t>
      </w:r>
      <w:r w:rsidRPr="00FA09F6">
        <w:rPr>
          <w:i/>
          <w:szCs w:val="26"/>
          <w:lang w:eastAsia="vi-VN"/>
        </w:rPr>
        <w:t xml:space="preserve">/QĐ-UBND ngày </w:t>
      </w:r>
      <w:r w:rsidR="008C3701">
        <w:rPr>
          <w:i/>
          <w:szCs w:val="26"/>
          <w:lang w:eastAsia="vi-VN"/>
        </w:rPr>
        <w:t xml:space="preserve">   </w:t>
      </w:r>
      <w:r w:rsidRPr="00FA09F6">
        <w:rPr>
          <w:i/>
          <w:szCs w:val="26"/>
          <w:lang w:eastAsia="vi-VN"/>
        </w:rPr>
        <w:t>/</w:t>
      </w:r>
      <w:r w:rsidR="008C3701">
        <w:rPr>
          <w:i/>
          <w:szCs w:val="26"/>
          <w:lang w:eastAsia="vi-VN"/>
        </w:rPr>
        <w:t xml:space="preserve">    </w:t>
      </w:r>
      <w:r w:rsidRPr="00FA09F6">
        <w:rPr>
          <w:i/>
          <w:szCs w:val="26"/>
          <w:lang w:eastAsia="vi-VN"/>
        </w:rPr>
        <w:t>/201</w:t>
      </w:r>
      <w:r w:rsidR="008C3701">
        <w:rPr>
          <w:i/>
          <w:szCs w:val="26"/>
          <w:lang w:eastAsia="vi-VN"/>
        </w:rPr>
        <w:t>7</w:t>
      </w:r>
    </w:p>
    <w:p w:rsidR="00702A09" w:rsidRPr="00E1329D" w:rsidRDefault="00702A09" w:rsidP="00702A09">
      <w:pPr>
        <w:spacing w:before="40"/>
        <w:jc w:val="center"/>
        <w:rPr>
          <w:i/>
          <w:szCs w:val="26"/>
          <w:lang w:eastAsia="vi-VN"/>
        </w:rPr>
      </w:pPr>
      <w:r w:rsidRPr="00FA09F6">
        <w:rPr>
          <w:i/>
          <w:szCs w:val="26"/>
          <w:lang w:eastAsia="vi-VN"/>
        </w:rPr>
        <w:t xml:space="preserve"> của</w:t>
      </w:r>
      <w:r w:rsidR="008C3701">
        <w:rPr>
          <w:i/>
          <w:szCs w:val="26"/>
          <w:lang w:eastAsia="vi-VN"/>
        </w:rPr>
        <w:t xml:space="preserve"> </w:t>
      </w:r>
      <w:r w:rsidRPr="00FA09F6">
        <w:rPr>
          <w:i/>
          <w:szCs w:val="26"/>
          <w:lang w:eastAsia="vi-VN"/>
        </w:rPr>
        <w:t>Ủy ban nhân dân tỉnh Hà Tĩnh)</w:t>
      </w:r>
    </w:p>
    <w:p w:rsidR="00702A09" w:rsidRPr="00E1329D" w:rsidRDefault="00702A09" w:rsidP="00702A09">
      <w:pPr>
        <w:spacing w:before="40"/>
        <w:jc w:val="center"/>
        <w:rPr>
          <w:i/>
          <w:szCs w:val="26"/>
          <w:lang w:eastAsia="vi-VN"/>
        </w:rPr>
      </w:pPr>
      <w:r>
        <w:rPr>
          <w:i/>
          <w:noProof/>
          <w:szCs w:val="26"/>
        </w:rPr>
        <mc:AlternateContent>
          <mc:Choice Requires="wps">
            <w:drawing>
              <wp:anchor distT="4294967295" distB="4294967295" distL="114300" distR="114300" simplePos="0" relativeHeight="251673600" behindDoc="0" locked="0" layoutInCell="1" allowOverlap="1" wp14:anchorId="0BCC1E9D" wp14:editId="30BF1366">
                <wp:simplePos x="0" y="0"/>
                <wp:positionH relativeFrom="column">
                  <wp:posOffset>2240915</wp:posOffset>
                </wp:positionH>
                <wp:positionV relativeFrom="paragraph">
                  <wp:posOffset>38734</wp:posOffset>
                </wp:positionV>
                <wp:extent cx="1294130" cy="0"/>
                <wp:effectExtent l="0" t="0" r="2032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41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45pt,3.05pt" to="278.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wvM3AEAACEEAAAOAAAAZHJzL2Uyb0RvYy54bWysU02P0zAQvSPxHyzfadqCEERN99DVcllB&#10;Rdkf4HXGjYXtsWzTpP+esdOky4eEdsXFynjmvZn3PNncDNawE4So0TV8tVhyBk5iq92x4Q/f7t58&#10;4Cwm4Vph0EHDzxD5zfb1q03va1hjh6aFwIjExbr3De9S8nVVRdmBFXGBHhwlFQYrEoXhWLVB9MRu&#10;TbVeLt9XPYbWB5QQI93ejkm+LfxKgUxflIqQmGk4zZbKGcr5mM9quxH1MQjfaXkZQ7xgCiu0o6Yz&#10;1a1Igv0I+g8qq2XAiCotJNoKldISigZSs1r+pubQCQ9FC5kT/WxT/H+08vNpH5hu6e3WnDlh6Y0O&#10;KQh97BLboXPkIAZGSXKq97EmwM7tQ9YqB3fw9yi/R8pVvyRzEP1YNqhgczmJZUNx/jw7D0Niki5X&#10;64/vVm/pgeSUq0Q9AX2I6ROgZfmj4Ua7bIqoxek+ptxa1FNJvjYunxGNbu+0MSXI6wQ7E9hJ0CKk&#10;YZXlEO5JFUUZWXSMoxcR6WxgZP0KiozKw5buZUWvnEJKcGniNY6qM0zRBDNw+W/gpT5Doazvc8Az&#10;onRGl2aw1Q7D37pfrVBj/eTAqDtb8IjteR+mJ6Y9LM5d/pm86E/jAr/+2dufAAAA//8DAFBLAwQU&#10;AAYACAAAACEAv5RAtNwAAAAHAQAADwAAAGRycy9kb3ducmV2LnhtbEyOsU7DMBRFd6T+g/UqsVGn&#10;hYQ2xKmqChbEktCBbm78GkfEz2nsNOHvMSwwXt2rc0+2nUzLrti7xpKA5SIChlRZ1VAt4PD+crcG&#10;5rwkJVtLKOALHWzz2U0mU2VHKvBa+poFCLlUCtDedynnrtJopFvYDil0Z9sb6UPsa656OQa4afkq&#10;ihJuZEPhQcsO9xqrz3IwAl4vb+7wkBTPxcdlXY7H86Bri0LczqfdEzCPk/8bw49+UIc8OJ3sQMqx&#10;VsB9vNqEqYBkCSz0cZw8Ajv9Zp5n/L9//g0AAP//AwBQSwECLQAUAAYACAAAACEAtoM4kv4AAADh&#10;AQAAEwAAAAAAAAAAAAAAAAAAAAAAW0NvbnRlbnRfVHlwZXNdLnhtbFBLAQItABQABgAIAAAAIQA4&#10;/SH/1gAAAJQBAAALAAAAAAAAAAAAAAAAAC8BAABfcmVscy8ucmVsc1BLAQItABQABgAIAAAAIQDN&#10;2wvM3AEAACEEAAAOAAAAAAAAAAAAAAAAAC4CAABkcnMvZTJvRG9jLnhtbFBLAQItABQABgAIAAAA&#10;IQC/lEC03AAAAAcBAAAPAAAAAAAAAAAAAAAAADYEAABkcnMvZG93bnJldi54bWxQSwUGAAAAAAQA&#10;BADzAAAAPwUAAAAA&#10;" strokecolor="black [3213]">
                <o:lock v:ext="edit" shapetype="f"/>
              </v:line>
            </w:pict>
          </mc:Fallback>
        </mc:AlternateContent>
      </w:r>
    </w:p>
    <w:p w:rsidR="00702A09" w:rsidRPr="004479C9" w:rsidRDefault="00702A09" w:rsidP="00702A09">
      <w:pPr>
        <w:ind w:firstLine="720"/>
        <w:jc w:val="both"/>
        <w:rPr>
          <w:sz w:val="6"/>
          <w:szCs w:val="26"/>
          <w:lang w:eastAsia="vi-VN"/>
        </w:rPr>
      </w:pP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064"/>
        <w:gridCol w:w="6062"/>
        <w:gridCol w:w="1128"/>
      </w:tblGrid>
      <w:tr w:rsidR="00702A09" w:rsidRPr="00FA09F6" w:rsidTr="004479C9">
        <w:trPr>
          <w:jc w:val="center"/>
        </w:trPr>
        <w:tc>
          <w:tcPr>
            <w:tcW w:w="591" w:type="dxa"/>
            <w:vAlign w:val="center"/>
          </w:tcPr>
          <w:p w:rsidR="00702A09" w:rsidRPr="00FA09F6" w:rsidRDefault="00702A09" w:rsidP="008C3701">
            <w:pPr>
              <w:spacing w:before="0"/>
              <w:jc w:val="center"/>
              <w:rPr>
                <w:b/>
              </w:rPr>
            </w:pPr>
            <w:r w:rsidRPr="00FA09F6">
              <w:rPr>
                <w:b/>
              </w:rPr>
              <w:t>TT</w:t>
            </w:r>
          </w:p>
        </w:tc>
        <w:tc>
          <w:tcPr>
            <w:tcW w:w="2064" w:type="dxa"/>
            <w:vAlign w:val="center"/>
          </w:tcPr>
          <w:p w:rsidR="00702A09" w:rsidRPr="00FA09F6" w:rsidRDefault="00702A09" w:rsidP="008C3701">
            <w:pPr>
              <w:spacing w:before="0"/>
              <w:jc w:val="center"/>
              <w:rPr>
                <w:b/>
              </w:rPr>
            </w:pPr>
            <w:r w:rsidRPr="00FA09F6">
              <w:rPr>
                <w:b/>
              </w:rPr>
              <w:t>Tên tiêu chí</w:t>
            </w:r>
          </w:p>
        </w:tc>
        <w:tc>
          <w:tcPr>
            <w:tcW w:w="6062" w:type="dxa"/>
            <w:vAlign w:val="center"/>
          </w:tcPr>
          <w:p w:rsidR="00702A09" w:rsidRPr="00FA09F6" w:rsidRDefault="00702A09" w:rsidP="008C3701">
            <w:pPr>
              <w:spacing w:before="0"/>
              <w:jc w:val="center"/>
              <w:rPr>
                <w:b/>
              </w:rPr>
            </w:pPr>
            <w:r w:rsidRPr="00FA09F6">
              <w:rPr>
                <w:b/>
              </w:rPr>
              <w:t>Nội dung tiêu chí</w:t>
            </w:r>
          </w:p>
        </w:tc>
        <w:tc>
          <w:tcPr>
            <w:tcW w:w="1128" w:type="dxa"/>
            <w:vAlign w:val="center"/>
          </w:tcPr>
          <w:p w:rsidR="00702A09" w:rsidRPr="00FA09F6" w:rsidRDefault="00702A09" w:rsidP="008C3701">
            <w:pPr>
              <w:spacing w:before="0"/>
              <w:jc w:val="center"/>
              <w:rPr>
                <w:b/>
              </w:rPr>
            </w:pPr>
            <w:r w:rsidRPr="00FA09F6">
              <w:rPr>
                <w:b/>
              </w:rPr>
              <w:t>Chỉ tiêu</w:t>
            </w:r>
          </w:p>
        </w:tc>
      </w:tr>
      <w:tr w:rsidR="004479C9" w:rsidRPr="00FA09F6" w:rsidTr="0000610C">
        <w:trPr>
          <w:trHeight w:val="405"/>
          <w:jc w:val="center"/>
        </w:trPr>
        <w:tc>
          <w:tcPr>
            <w:tcW w:w="591" w:type="dxa"/>
            <w:vMerge w:val="restart"/>
            <w:vAlign w:val="center"/>
          </w:tcPr>
          <w:p w:rsidR="004479C9" w:rsidRPr="00FA09F6" w:rsidRDefault="004479C9" w:rsidP="008C3701">
            <w:pPr>
              <w:spacing w:before="0"/>
              <w:jc w:val="center"/>
            </w:pPr>
            <w:r>
              <w:t>1</w:t>
            </w:r>
          </w:p>
        </w:tc>
        <w:tc>
          <w:tcPr>
            <w:tcW w:w="2064" w:type="dxa"/>
            <w:vMerge w:val="restart"/>
            <w:vAlign w:val="center"/>
          </w:tcPr>
          <w:p w:rsidR="004479C9" w:rsidRPr="0043649C" w:rsidRDefault="004479C9" w:rsidP="004479C9">
            <w:pPr>
              <w:spacing w:before="0"/>
              <w:jc w:val="center"/>
              <w:rPr>
                <w:b/>
                <w:lang w:eastAsia="vi-VN"/>
              </w:rPr>
            </w:pPr>
            <w:r>
              <w:rPr>
                <w:b/>
                <w:lang w:eastAsia="vi-VN"/>
              </w:rPr>
              <w:t xml:space="preserve">Tieu chí số 4: </w:t>
            </w:r>
            <w:r w:rsidRPr="0043649C">
              <w:rPr>
                <w:b/>
                <w:lang w:eastAsia="vi-VN"/>
              </w:rPr>
              <w:t>Giáo dục - Y tế - Văn hóa - Môi trường</w:t>
            </w:r>
          </w:p>
        </w:tc>
        <w:tc>
          <w:tcPr>
            <w:tcW w:w="6062" w:type="dxa"/>
            <w:vAlign w:val="center"/>
          </w:tcPr>
          <w:p w:rsidR="004479C9" w:rsidRPr="002964EA" w:rsidRDefault="004479C9" w:rsidP="008C3701">
            <w:pPr>
              <w:spacing w:before="0"/>
              <w:jc w:val="both"/>
              <w:rPr>
                <w:b/>
                <w:i/>
              </w:rPr>
            </w:pPr>
            <w:r w:rsidRPr="002964EA">
              <w:rPr>
                <w:b/>
                <w:i/>
              </w:rPr>
              <w:t>4.1. Giáo dục:</w:t>
            </w:r>
          </w:p>
        </w:tc>
        <w:tc>
          <w:tcPr>
            <w:tcW w:w="1128" w:type="dxa"/>
            <w:vAlign w:val="center"/>
          </w:tcPr>
          <w:p w:rsidR="004479C9" w:rsidRPr="00FA09F6" w:rsidRDefault="004479C9" w:rsidP="000A2AB7">
            <w:pPr>
              <w:spacing w:before="0"/>
              <w:jc w:val="center"/>
            </w:pPr>
            <w:r w:rsidRPr="00FA09F6">
              <w:t>Đạt</w:t>
            </w:r>
          </w:p>
        </w:tc>
      </w:tr>
      <w:tr w:rsidR="004479C9" w:rsidRPr="00FA09F6" w:rsidTr="004479C9">
        <w:trPr>
          <w:trHeight w:val="565"/>
          <w:jc w:val="center"/>
        </w:trPr>
        <w:tc>
          <w:tcPr>
            <w:tcW w:w="591" w:type="dxa"/>
            <w:vMerge/>
            <w:vAlign w:val="center"/>
          </w:tcPr>
          <w:p w:rsidR="004479C9" w:rsidRPr="00FA09F6" w:rsidRDefault="004479C9" w:rsidP="008C3701">
            <w:pPr>
              <w:spacing w:before="0"/>
              <w:jc w:val="center"/>
            </w:pPr>
          </w:p>
        </w:tc>
        <w:tc>
          <w:tcPr>
            <w:tcW w:w="2064" w:type="dxa"/>
            <w:vMerge/>
            <w:vAlign w:val="center"/>
          </w:tcPr>
          <w:p w:rsidR="004479C9" w:rsidRPr="00FA09F6" w:rsidRDefault="004479C9" w:rsidP="008C3701">
            <w:pPr>
              <w:spacing w:before="0"/>
              <w:jc w:val="center"/>
              <w:rPr>
                <w:lang w:eastAsia="vi-VN"/>
              </w:rPr>
            </w:pPr>
          </w:p>
        </w:tc>
        <w:tc>
          <w:tcPr>
            <w:tcW w:w="6062" w:type="dxa"/>
            <w:vAlign w:val="center"/>
          </w:tcPr>
          <w:p w:rsidR="004479C9" w:rsidRPr="00FA09F6" w:rsidRDefault="004479C9" w:rsidP="008C3701">
            <w:pPr>
              <w:spacing w:before="0"/>
              <w:jc w:val="both"/>
              <w:rPr>
                <w:lang w:eastAsia="vi-VN"/>
              </w:rPr>
            </w:pPr>
            <w:r w:rsidRPr="00FA09F6">
              <w:rPr>
                <w:lang w:eastAsia="vi-VN"/>
              </w:rPr>
              <w:t>- Tỷ lệ học sinh tốt nghiệp trung học cơ sở tiếp tục học THPT,</w:t>
            </w:r>
            <w:r>
              <w:rPr>
                <w:lang w:eastAsia="vi-VN"/>
              </w:rPr>
              <w:t xml:space="preserve"> b</w:t>
            </w:r>
            <w:r w:rsidRPr="00FA09F6">
              <w:rPr>
                <w:lang w:eastAsia="vi-VN"/>
              </w:rPr>
              <w:t>ổ túc, học nghề</w:t>
            </w:r>
          </w:p>
        </w:tc>
        <w:tc>
          <w:tcPr>
            <w:tcW w:w="1128" w:type="dxa"/>
            <w:vAlign w:val="center"/>
          </w:tcPr>
          <w:p w:rsidR="004479C9" w:rsidRPr="00FA09F6" w:rsidRDefault="004479C9" w:rsidP="000A2AB7">
            <w:pPr>
              <w:spacing w:before="0"/>
              <w:jc w:val="center"/>
              <w:rPr>
                <w:lang w:eastAsia="vi-VN"/>
              </w:rPr>
            </w:pPr>
            <w:r w:rsidRPr="00FA09F6">
              <w:rPr>
                <w:lang w:eastAsia="vi-VN"/>
              </w:rPr>
              <w:t>≥ 95%</w:t>
            </w:r>
          </w:p>
        </w:tc>
      </w:tr>
      <w:tr w:rsidR="004479C9" w:rsidRPr="00FA09F6" w:rsidTr="004479C9">
        <w:trPr>
          <w:trHeight w:val="557"/>
          <w:jc w:val="center"/>
        </w:trPr>
        <w:tc>
          <w:tcPr>
            <w:tcW w:w="591" w:type="dxa"/>
            <w:vMerge/>
            <w:vAlign w:val="center"/>
          </w:tcPr>
          <w:p w:rsidR="004479C9" w:rsidRPr="00FA09F6" w:rsidRDefault="004479C9" w:rsidP="008C3701">
            <w:pPr>
              <w:spacing w:before="0"/>
              <w:jc w:val="center"/>
            </w:pPr>
          </w:p>
        </w:tc>
        <w:tc>
          <w:tcPr>
            <w:tcW w:w="2064" w:type="dxa"/>
            <w:vMerge/>
            <w:vAlign w:val="center"/>
          </w:tcPr>
          <w:p w:rsidR="004479C9" w:rsidRPr="00FA09F6" w:rsidRDefault="004479C9" w:rsidP="008C3701">
            <w:pPr>
              <w:spacing w:before="0"/>
              <w:jc w:val="center"/>
              <w:rPr>
                <w:lang w:eastAsia="vi-VN"/>
              </w:rPr>
            </w:pPr>
          </w:p>
        </w:tc>
        <w:tc>
          <w:tcPr>
            <w:tcW w:w="6062" w:type="dxa"/>
            <w:vAlign w:val="center"/>
          </w:tcPr>
          <w:p w:rsidR="004479C9" w:rsidRPr="00FA09F6" w:rsidRDefault="004479C9" w:rsidP="008C3701">
            <w:pPr>
              <w:spacing w:before="0"/>
              <w:jc w:val="both"/>
              <w:rPr>
                <w:szCs w:val="28"/>
                <w:lang w:eastAsia="vi-VN"/>
              </w:rPr>
            </w:pPr>
            <w:r w:rsidRPr="00FA09F6">
              <w:rPr>
                <w:szCs w:val="28"/>
                <w:lang w:eastAsia="vi-VN"/>
              </w:rPr>
              <w:t>- Trong 3 năm liên tục (2 năm trước năm công nhận và năm xét công nhận) trung tâm học tập cộng đồng của xã được xếp loại tố</w:t>
            </w:r>
            <w:r>
              <w:rPr>
                <w:szCs w:val="28"/>
                <w:lang w:eastAsia="vi-VN"/>
              </w:rPr>
              <w:t>t</w:t>
            </w:r>
          </w:p>
        </w:tc>
        <w:tc>
          <w:tcPr>
            <w:tcW w:w="1128" w:type="dxa"/>
            <w:vAlign w:val="center"/>
          </w:tcPr>
          <w:p w:rsidR="004479C9" w:rsidRPr="00FA09F6" w:rsidRDefault="004479C9" w:rsidP="000A2AB7">
            <w:pPr>
              <w:spacing w:before="0"/>
              <w:jc w:val="center"/>
              <w:rPr>
                <w:szCs w:val="28"/>
                <w:lang w:eastAsia="vi-VN"/>
              </w:rPr>
            </w:pPr>
            <w:r w:rsidRPr="00FA09F6">
              <w:rPr>
                <w:szCs w:val="28"/>
                <w:lang w:eastAsia="vi-VN"/>
              </w:rPr>
              <w:t>Đạt</w:t>
            </w:r>
          </w:p>
        </w:tc>
      </w:tr>
      <w:tr w:rsidR="004479C9" w:rsidRPr="00FA09F6" w:rsidTr="0000610C">
        <w:trPr>
          <w:trHeight w:val="365"/>
          <w:jc w:val="center"/>
        </w:trPr>
        <w:tc>
          <w:tcPr>
            <w:tcW w:w="591" w:type="dxa"/>
            <w:vMerge/>
            <w:vAlign w:val="center"/>
          </w:tcPr>
          <w:p w:rsidR="004479C9" w:rsidRPr="00FA09F6" w:rsidRDefault="004479C9" w:rsidP="008C3701">
            <w:pPr>
              <w:spacing w:before="0"/>
              <w:jc w:val="center"/>
            </w:pPr>
          </w:p>
        </w:tc>
        <w:tc>
          <w:tcPr>
            <w:tcW w:w="2064" w:type="dxa"/>
            <w:vMerge/>
            <w:vAlign w:val="center"/>
          </w:tcPr>
          <w:p w:rsidR="004479C9" w:rsidRPr="00FA09F6" w:rsidRDefault="004479C9" w:rsidP="008C3701">
            <w:pPr>
              <w:spacing w:before="0"/>
              <w:jc w:val="center"/>
              <w:rPr>
                <w:lang w:eastAsia="vi-VN"/>
              </w:rPr>
            </w:pPr>
          </w:p>
        </w:tc>
        <w:tc>
          <w:tcPr>
            <w:tcW w:w="6062" w:type="dxa"/>
            <w:vAlign w:val="center"/>
          </w:tcPr>
          <w:p w:rsidR="004479C9" w:rsidRPr="00DF634C" w:rsidRDefault="004479C9" w:rsidP="008C3701">
            <w:pPr>
              <w:spacing w:before="0"/>
              <w:jc w:val="both"/>
              <w:rPr>
                <w:color w:val="FF0000"/>
                <w:lang w:eastAsia="vi-VN"/>
              </w:rPr>
            </w:pPr>
            <w:r w:rsidRPr="00DF634C">
              <w:rPr>
                <w:color w:val="FF0000"/>
                <w:lang w:eastAsia="vi-VN"/>
              </w:rPr>
              <w:t xml:space="preserve">- </w:t>
            </w:r>
            <w:r w:rsidRPr="00DF634C">
              <w:rPr>
                <w:rFonts w:cs="Times New Roman"/>
                <w:color w:val="FF0000"/>
                <w:szCs w:val="28"/>
              </w:rPr>
              <w:t>Tỷ lệ lao động có việ</w:t>
            </w:r>
            <w:r>
              <w:rPr>
                <w:rFonts w:cs="Times New Roman"/>
                <w:color w:val="FF0000"/>
                <w:szCs w:val="28"/>
              </w:rPr>
              <w:t>c làm qua</w:t>
            </w:r>
            <w:r w:rsidRPr="00DF634C">
              <w:rPr>
                <w:rFonts w:cs="Times New Roman"/>
                <w:color w:val="FF0000"/>
                <w:szCs w:val="28"/>
              </w:rPr>
              <w:t xml:space="preserve"> đào tạo</w:t>
            </w:r>
          </w:p>
        </w:tc>
        <w:tc>
          <w:tcPr>
            <w:tcW w:w="1128" w:type="dxa"/>
            <w:vAlign w:val="center"/>
          </w:tcPr>
          <w:p w:rsidR="004479C9" w:rsidRPr="00DF634C" w:rsidRDefault="004479C9" w:rsidP="000A2AB7">
            <w:pPr>
              <w:spacing w:before="0"/>
              <w:jc w:val="center"/>
              <w:rPr>
                <w:color w:val="FF0000"/>
                <w:lang w:eastAsia="vi-VN"/>
              </w:rPr>
            </w:pPr>
            <w:r w:rsidRPr="00DF634C">
              <w:rPr>
                <w:color w:val="FF0000"/>
                <w:lang w:eastAsia="vi-VN"/>
              </w:rPr>
              <w:t>≥ 55%</w:t>
            </w:r>
          </w:p>
        </w:tc>
      </w:tr>
      <w:tr w:rsidR="004479C9" w:rsidRPr="00FA09F6" w:rsidTr="0000610C">
        <w:trPr>
          <w:trHeight w:val="414"/>
          <w:jc w:val="center"/>
        </w:trPr>
        <w:tc>
          <w:tcPr>
            <w:tcW w:w="591" w:type="dxa"/>
            <w:vMerge/>
            <w:vAlign w:val="center"/>
          </w:tcPr>
          <w:p w:rsidR="004479C9" w:rsidRPr="00FA09F6" w:rsidRDefault="004479C9" w:rsidP="008C3701">
            <w:pPr>
              <w:spacing w:before="0"/>
              <w:jc w:val="center"/>
            </w:pPr>
          </w:p>
        </w:tc>
        <w:tc>
          <w:tcPr>
            <w:tcW w:w="2064" w:type="dxa"/>
            <w:vMerge/>
            <w:vAlign w:val="center"/>
          </w:tcPr>
          <w:p w:rsidR="004479C9" w:rsidRPr="0043649C" w:rsidRDefault="004479C9" w:rsidP="008C3701">
            <w:pPr>
              <w:spacing w:before="0"/>
              <w:jc w:val="center"/>
              <w:rPr>
                <w:b/>
                <w:lang w:eastAsia="vi-VN"/>
              </w:rPr>
            </w:pPr>
          </w:p>
        </w:tc>
        <w:tc>
          <w:tcPr>
            <w:tcW w:w="6062" w:type="dxa"/>
            <w:vAlign w:val="center"/>
          </w:tcPr>
          <w:p w:rsidR="004479C9" w:rsidRPr="002964EA" w:rsidRDefault="004479C9" w:rsidP="008C3701">
            <w:pPr>
              <w:spacing w:before="0"/>
              <w:jc w:val="both"/>
              <w:rPr>
                <w:b/>
                <w:i/>
                <w:lang w:eastAsia="vi-VN"/>
              </w:rPr>
            </w:pPr>
            <w:r>
              <w:rPr>
                <w:b/>
                <w:i/>
                <w:lang w:eastAsia="vi-VN"/>
              </w:rPr>
              <w:t>4</w:t>
            </w:r>
            <w:r w:rsidRPr="002964EA">
              <w:rPr>
                <w:b/>
                <w:i/>
                <w:lang w:eastAsia="vi-VN"/>
              </w:rPr>
              <w:t>.4. Môi trường:</w:t>
            </w:r>
          </w:p>
        </w:tc>
        <w:tc>
          <w:tcPr>
            <w:tcW w:w="1128" w:type="dxa"/>
            <w:vAlign w:val="center"/>
          </w:tcPr>
          <w:p w:rsidR="004479C9" w:rsidRPr="00FA09F6" w:rsidRDefault="004479C9" w:rsidP="000A2AB7">
            <w:pPr>
              <w:spacing w:before="0"/>
              <w:jc w:val="center"/>
            </w:pPr>
            <w:r>
              <w:t>Đạt</w:t>
            </w:r>
          </w:p>
        </w:tc>
      </w:tr>
      <w:tr w:rsidR="004479C9" w:rsidRPr="00FA09F6" w:rsidTr="004479C9">
        <w:trPr>
          <w:trHeight w:val="497"/>
          <w:jc w:val="center"/>
        </w:trPr>
        <w:tc>
          <w:tcPr>
            <w:tcW w:w="591" w:type="dxa"/>
            <w:vMerge/>
            <w:vAlign w:val="center"/>
          </w:tcPr>
          <w:p w:rsidR="004479C9" w:rsidRPr="00FA09F6" w:rsidRDefault="004479C9" w:rsidP="008C3701">
            <w:pPr>
              <w:spacing w:before="0"/>
              <w:jc w:val="center"/>
            </w:pPr>
          </w:p>
        </w:tc>
        <w:tc>
          <w:tcPr>
            <w:tcW w:w="2064" w:type="dxa"/>
            <w:vMerge/>
            <w:vAlign w:val="center"/>
          </w:tcPr>
          <w:p w:rsidR="004479C9" w:rsidRPr="00FA09F6" w:rsidRDefault="004479C9" w:rsidP="008C3701">
            <w:pPr>
              <w:spacing w:before="0"/>
              <w:jc w:val="center"/>
              <w:rPr>
                <w:lang w:eastAsia="vi-VN"/>
              </w:rPr>
            </w:pPr>
          </w:p>
        </w:tc>
        <w:tc>
          <w:tcPr>
            <w:tcW w:w="6062" w:type="dxa"/>
            <w:vAlign w:val="center"/>
          </w:tcPr>
          <w:p w:rsidR="004479C9" w:rsidRPr="00DF634C" w:rsidRDefault="004479C9" w:rsidP="008C3701">
            <w:pPr>
              <w:spacing w:before="0"/>
              <w:jc w:val="both"/>
              <w:rPr>
                <w:color w:val="FF0000"/>
                <w:lang w:eastAsia="vi-VN"/>
              </w:rPr>
            </w:pPr>
            <w:r w:rsidRPr="00DF634C">
              <w:rPr>
                <w:color w:val="FF0000"/>
                <w:lang w:eastAsia="vi-VN"/>
              </w:rPr>
              <w:t xml:space="preserve">- Tỷ lệ hộ dân sử dụng nước đạt chuẩn quy chuẩn </w:t>
            </w:r>
            <w:r w:rsidRPr="00DF634C">
              <w:rPr>
                <w:bCs/>
                <w:color w:val="FF0000"/>
              </w:rPr>
              <w:t>QCVN  02:2009/BYT</w:t>
            </w:r>
          </w:p>
        </w:tc>
        <w:tc>
          <w:tcPr>
            <w:tcW w:w="1128" w:type="dxa"/>
            <w:vAlign w:val="center"/>
          </w:tcPr>
          <w:p w:rsidR="004479C9" w:rsidRPr="00DF634C" w:rsidRDefault="004479C9" w:rsidP="000A2AB7">
            <w:pPr>
              <w:spacing w:before="0"/>
              <w:jc w:val="center"/>
              <w:rPr>
                <w:color w:val="FF0000"/>
              </w:rPr>
            </w:pPr>
            <w:r w:rsidRPr="00DF634C">
              <w:rPr>
                <w:color w:val="FF0000"/>
                <w:lang w:eastAsia="vi-VN"/>
              </w:rPr>
              <w:t>≥</w:t>
            </w:r>
            <w:r>
              <w:rPr>
                <w:color w:val="FF0000"/>
              </w:rPr>
              <w:t>65</w:t>
            </w:r>
            <w:r w:rsidRPr="00DF634C">
              <w:rPr>
                <w:color w:val="FF0000"/>
              </w:rPr>
              <w:t>%</w:t>
            </w:r>
          </w:p>
        </w:tc>
      </w:tr>
      <w:tr w:rsidR="004479C9" w:rsidRPr="00FA09F6" w:rsidTr="0000610C">
        <w:trPr>
          <w:trHeight w:val="330"/>
          <w:jc w:val="center"/>
        </w:trPr>
        <w:tc>
          <w:tcPr>
            <w:tcW w:w="591" w:type="dxa"/>
            <w:vMerge/>
            <w:vAlign w:val="center"/>
          </w:tcPr>
          <w:p w:rsidR="004479C9" w:rsidRPr="00FA09F6" w:rsidRDefault="004479C9" w:rsidP="008C3701">
            <w:pPr>
              <w:spacing w:before="0"/>
              <w:jc w:val="center"/>
            </w:pPr>
          </w:p>
        </w:tc>
        <w:tc>
          <w:tcPr>
            <w:tcW w:w="2064" w:type="dxa"/>
            <w:vMerge/>
            <w:vAlign w:val="center"/>
          </w:tcPr>
          <w:p w:rsidR="004479C9" w:rsidRPr="00FA09F6" w:rsidRDefault="004479C9" w:rsidP="008C3701">
            <w:pPr>
              <w:spacing w:before="0"/>
              <w:jc w:val="center"/>
              <w:rPr>
                <w:lang w:eastAsia="vi-VN"/>
              </w:rPr>
            </w:pPr>
          </w:p>
        </w:tc>
        <w:tc>
          <w:tcPr>
            <w:tcW w:w="6062" w:type="dxa"/>
            <w:vAlign w:val="center"/>
          </w:tcPr>
          <w:p w:rsidR="004479C9" w:rsidRPr="00FA09F6" w:rsidRDefault="004479C9" w:rsidP="008C3701">
            <w:pPr>
              <w:spacing w:before="0"/>
              <w:jc w:val="both"/>
            </w:pPr>
            <w:r w:rsidRPr="00FA09F6">
              <w:rPr>
                <w:lang w:eastAsia="vi-VN"/>
              </w:rPr>
              <w:t xml:space="preserve">- </w:t>
            </w:r>
            <w:r w:rsidRPr="00FA09F6">
              <w:t>Tỷ lệ chất thải được thu gom, xử lý theo quy đị</w:t>
            </w:r>
            <w:r>
              <w:t>nh</w:t>
            </w:r>
          </w:p>
        </w:tc>
        <w:tc>
          <w:tcPr>
            <w:tcW w:w="1128" w:type="dxa"/>
            <w:vAlign w:val="center"/>
          </w:tcPr>
          <w:p w:rsidR="004479C9" w:rsidRPr="00FA09F6" w:rsidRDefault="004479C9" w:rsidP="000A2AB7">
            <w:pPr>
              <w:spacing w:before="0"/>
              <w:jc w:val="center"/>
            </w:pPr>
            <w:r w:rsidRPr="00FA09F6">
              <w:rPr>
                <w:lang w:eastAsia="vi-VN"/>
              </w:rPr>
              <w:t>≥</w:t>
            </w:r>
            <w:r w:rsidRPr="00FA09F6">
              <w:t>95%</w:t>
            </w:r>
          </w:p>
        </w:tc>
      </w:tr>
      <w:tr w:rsidR="004479C9" w:rsidRPr="00FA09F6" w:rsidTr="004479C9">
        <w:trPr>
          <w:jc w:val="center"/>
        </w:trPr>
        <w:tc>
          <w:tcPr>
            <w:tcW w:w="591" w:type="dxa"/>
            <w:vMerge/>
            <w:vAlign w:val="center"/>
          </w:tcPr>
          <w:p w:rsidR="004479C9" w:rsidRPr="00FA09F6" w:rsidRDefault="004479C9" w:rsidP="008C3701">
            <w:pPr>
              <w:spacing w:before="0"/>
              <w:jc w:val="center"/>
            </w:pPr>
          </w:p>
        </w:tc>
        <w:tc>
          <w:tcPr>
            <w:tcW w:w="2064" w:type="dxa"/>
            <w:vMerge/>
            <w:vAlign w:val="center"/>
          </w:tcPr>
          <w:p w:rsidR="004479C9" w:rsidRPr="00FA09F6" w:rsidRDefault="004479C9" w:rsidP="008C3701">
            <w:pPr>
              <w:spacing w:before="0"/>
              <w:jc w:val="center"/>
              <w:rPr>
                <w:lang w:eastAsia="vi-VN"/>
              </w:rPr>
            </w:pPr>
          </w:p>
        </w:tc>
        <w:tc>
          <w:tcPr>
            <w:tcW w:w="6062" w:type="dxa"/>
            <w:vAlign w:val="center"/>
          </w:tcPr>
          <w:p w:rsidR="004479C9" w:rsidRPr="00FA09F6" w:rsidRDefault="004479C9" w:rsidP="008C3701">
            <w:pPr>
              <w:spacing w:before="0"/>
              <w:jc w:val="both"/>
              <w:rPr>
                <w:b/>
                <w:lang w:eastAsia="vi-VN"/>
              </w:rPr>
            </w:pPr>
            <w:r w:rsidRPr="00FA09F6">
              <w:t>- Tỷ lệ hộ có nhà tắm, nhà tiêu hợp vệ sinh hoặc hố xí tự hoạ</w:t>
            </w:r>
            <w:r>
              <w:t>i</w:t>
            </w:r>
          </w:p>
        </w:tc>
        <w:tc>
          <w:tcPr>
            <w:tcW w:w="1128" w:type="dxa"/>
            <w:vAlign w:val="center"/>
          </w:tcPr>
          <w:p w:rsidR="004479C9" w:rsidRPr="00FA09F6" w:rsidRDefault="004479C9" w:rsidP="000A2AB7">
            <w:pPr>
              <w:spacing w:before="0"/>
              <w:jc w:val="center"/>
            </w:pPr>
            <w:r>
              <w:t>1</w:t>
            </w:r>
            <w:r w:rsidRPr="00FA09F6">
              <w:t>00%</w:t>
            </w:r>
          </w:p>
        </w:tc>
      </w:tr>
      <w:tr w:rsidR="004479C9" w:rsidRPr="00FA09F6" w:rsidTr="004479C9">
        <w:trPr>
          <w:jc w:val="center"/>
        </w:trPr>
        <w:tc>
          <w:tcPr>
            <w:tcW w:w="591" w:type="dxa"/>
            <w:vMerge/>
            <w:vAlign w:val="center"/>
          </w:tcPr>
          <w:p w:rsidR="004479C9" w:rsidRPr="00FA09F6" w:rsidRDefault="004479C9" w:rsidP="008C3701">
            <w:pPr>
              <w:spacing w:before="0"/>
              <w:jc w:val="center"/>
            </w:pPr>
          </w:p>
        </w:tc>
        <w:tc>
          <w:tcPr>
            <w:tcW w:w="2064" w:type="dxa"/>
            <w:vMerge/>
            <w:vAlign w:val="center"/>
          </w:tcPr>
          <w:p w:rsidR="004479C9" w:rsidRPr="00FA09F6" w:rsidRDefault="004479C9" w:rsidP="008C3701">
            <w:pPr>
              <w:spacing w:before="0"/>
              <w:jc w:val="center"/>
              <w:rPr>
                <w:lang w:eastAsia="vi-VN"/>
              </w:rPr>
            </w:pPr>
          </w:p>
        </w:tc>
        <w:tc>
          <w:tcPr>
            <w:tcW w:w="6062" w:type="dxa"/>
            <w:vAlign w:val="center"/>
          </w:tcPr>
          <w:p w:rsidR="004479C9" w:rsidRPr="00FA09F6" w:rsidRDefault="004479C9" w:rsidP="008C3701">
            <w:pPr>
              <w:spacing w:before="0"/>
              <w:jc w:val="both"/>
              <w:rPr>
                <w:lang w:eastAsia="vi-VN"/>
              </w:rPr>
            </w:pPr>
            <w:r w:rsidRPr="00FA09F6">
              <w:rPr>
                <w:lang w:eastAsia="vi-VN"/>
              </w:rPr>
              <w:t>- Các đoạn đường liên thôn, liên xã đảm bảo “xanh, sạch, đẹp”</w:t>
            </w:r>
          </w:p>
        </w:tc>
        <w:tc>
          <w:tcPr>
            <w:tcW w:w="1128" w:type="dxa"/>
            <w:vAlign w:val="center"/>
          </w:tcPr>
          <w:p w:rsidR="004479C9" w:rsidRPr="00FA09F6" w:rsidRDefault="004479C9" w:rsidP="000A2AB7">
            <w:pPr>
              <w:spacing w:before="0"/>
              <w:jc w:val="center"/>
            </w:pPr>
            <w:r w:rsidRPr="00FA09F6">
              <w:t>Đạt</w:t>
            </w:r>
          </w:p>
        </w:tc>
      </w:tr>
      <w:tr w:rsidR="00702A09" w:rsidRPr="00FA09F6" w:rsidTr="004479C9">
        <w:trPr>
          <w:jc w:val="center"/>
        </w:trPr>
        <w:tc>
          <w:tcPr>
            <w:tcW w:w="591" w:type="dxa"/>
            <w:vAlign w:val="center"/>
          </w:tcPr>
          <w:p w:rsidR="00702A09" w:rsidRPr="00FA09F6" w:rsidRDefault="004479C9" w:rsidP="008C3701">
            <w:pPr>
              <w:spacing w:before="0"/>
              <w:jc w:val="center"/>
            </w:pPr>
            <w:r>
              <w:t>2</w:t>
            </w:r>
          </w:p>
        </w:tc>
        <w:tc>
          <w:tcPr>
            <w:tcW w:w="2064" w:type="dxa"/>
            <w:vAlign w:val="center"/>
          </w:tcPr>
          <w:p w:rsidR="00702A09" w:rsidRPr="002964EA" w:rsidRDefault="004479C9" w:rsidP="008C3701">
            <w:pPr>
              <w:spacing w:before="0"/>
              <w:jc w:val="center"/>
              <w:rPr>
                <w:b/>
                <w:lang w:eastAsia="vi-VN"/>
              </w:rPr>
            </w:pPr>
            <w:r>
              <w:rPr>
                <w:b/>
                <w:lang w:eastAsia="vi-VN"/>
              </w:rPr>
              <w:t xml:space="preserve">Tiêu chí số 6: </w:t>
            </w:r>
            <w:r w:rsidR="00702A09" w:rsidRPr="002964EA">
              <w:rPr>
                <w:b/>
                <w:lang w:eastAsia="vi-VN"/>
              </w:rPr>
              <w:t>Khu dân cư nông thôn mới kiểu mẫu</w:t>
            </w:r>
            <w:r w:rsidR="00702A09">
              <w:rPr>
                <w:b/>
                <w:lang w:eastAsia="vi-VN"/>
              </w:rPr>
              <w:t>, vườn mẫu</w:t>
            </w:r>
            <w:r w:rsidR="00702A09" w:rsidRPr="002964EA">
              <w:rPr>
                <w:b/>
                <w:lang w:eastAsia="vi-VN"/>
              </w:rPr>
              <w:t xml:space="preserve"> </w:t>
            </w:r>
          </w:p>
        </w:tc>
        <w:tc>
          <w:tcPr>
            <w:tcW w:w="6062" w:type="dxa"/>
            <w:vAlign w:val="center"/>
          </w:tcPr>
          <w:p w:rsidR="00702A09" w:rsidRPr="00E1329D" w:rsidRDefault="00702A09" w:rsidP="008C3701">
            <w:pPr>
              <w:spacing w:before="0"/>
              <w:jc w:val="both"/>
              <w:rPr>
                <w:szCs w:val="26"/>
              </w:rPr>
            </w:pPr>
            <w:r w:rsidRPr="00E1329D">
              <w:rPr>
                <w:szCs w:val="26"/>
              </w:rPr>
              <w:t>Tất cả các thôn đều đạt chuẩn Khu dân cư nông thôn mới kiểu mẫu</w:t>
            </w:r>
          </w:p>
        </w:tc>
        <w:tc>
          <w:tcPr>
            <w:tcW w:w="1128" w:type="dxa"/>
            <w:vAlign w:val="center"/>
          </w:tcPr>
          <w:p w:rsidR="00702A09" w:rsidRPr="00FA09F6" w:rsidRDefault="00702A09" w:rsidP="000A2AB7">
            <w:pPr>
              <w:spacing w:before="0"/>
              <w:jc w:val="center"/>
            </w:pPr>
            <w:r w:rsidRPr="00FA09F6">
              <w:t>Đạt</w:t>
            </w:r>
          </w:p>
        </w:tc>
      </w:tr>
    </w:tbl>
    <w:p w:rsidR="00702A09" w:rsidRPr="00FA09F6" w:rsidRDefault="00702A09" w:rsidP="00702A09">
      <w:pPr>
        <w:rPr>
          <w:rFonts w:eastAsia="Times New Roman"/>
          <w:b/>
          <w:sz w:val="26"/>
          <w:szCs w:val="26"/>
        </w:rPr>
      </w:pPr>
    </w:p>
    <w:tbl>
      <w:tblPr>
        <w:tblW w:w="9264" w:type="dxa"/>
        <w:tblInd w:w="108" w:type="dxa"/>
        <w:tblLook w:val="01E0" w:firstRow="1" w:lastRow="1" w:firstColumn="1" w:lastColumn="1" w:noHBand="0" w:noVBand="0"/>
      </w:tblPr>
      <w:tblGrid>
        <w:gridCol w:w="3981"/>
        <w:gridCol w:w="5283"/>
      </w:tblGrid>
      <w:tr w:rsidR="00702A09" w:rsidTr="006B64FE">
        <w:trPr>
          <w:trHeight w:val="899"/>
        </w:trPr>
        <w:tc>
          <w:tcPr>
            <w:tcW w:w="3981" w:type="dxa"/>
          </w:tcPr>
          <w:p w:rsidR="00702A09" w:rsidRDefault="00702A09" w:rsidP="008C3701">
            <w:pPr>
              <w:spacing w:before="0"/>
              <w:rPr>
                <w:bCs/>
                <w:spacing w:val="-12"/>
                <w:sz w:val="22"/>
              </w:rPr>
            </w:pPr>
          </w:p>
        </w:tc>
        <w:tc>
          <w:tcPr>
            <w:tcW w:w="5283" w:type="dxa"/>
          </w:tcPr>
          <w:p w:rsidR="00702A09" w:rsidRDefault="00702A09" w:rsidP="008C3701">
            <w:pPr>
              <w:spacing w:before="0"/>
              <w:jc w:val="center"/>
              <w:rPr>
                <w:b/>
                <w:sz w:val="26"/>
                <w:szCs w:val="26"/>
              </w:rPr>
            </w:pPr>
            <w:r>
              <w:rPr>
                <w:b/>
                <w:sz w:val="26"/>
                <w:szCs w:val="26"/>
              </w:rPr>
              <w:t>TM. ỦY BAN NHÂN DÂN</w:t>
            </w:r>
          </w:p>
          <w:p w:rsidR="00702A09" w:rsidRDefault="00702A09" w:rsidP="008C3701">
            <w:pPr>
              <w:spacing w:before="0"/>
              <w:jc w:val="center"/>
              <w:rPr>
                <w:b/>
                <w:sz w:val="26"/>
                <w:szCs w:val="26"/>
              </w:rPr>
            </w:pPr>
            <w:r>
              <w:rPr>
                <w:b/>
                <w:sz w:val="26"/>
                <w:szCs w:val="26"/>
              </w:rPr>
              <w:t>KT. CHỦ TỊCH</w:t>
            </w:r>
          </w:p>
          <w:p w:rsidR="00702A09" w:rsidRDefault="00702A09" w:rsidP="008C3701">
            <w:pPr>
              <w:spacing w:before="0"/>
              <w:jc w:val="center"/>
              <w:rPr>
                <w:sz w:val="26"/>
                <w:szCs w:val="26"/>
              </w:rPr>
            </w:pPr>
            <w:r>
              <w:rPr>
                <w:b/>
                <w:sz w:val="26"/>
                <w:szCs w:val="26"/>
              </w:rPr>
              <w:t>PHÓ CHỦ TỊCH</w:t>
            </w:r>
          </w:p>
          <w:p w:rsidR="00702A09" w:rsidRDefault="00702A09" w:rsidP="008C3701">
            <w:pPr>
              <w:spacing w:before="0"/>
              <w:rPr>
                <w:sz w:val="24"/>
                <w:szCs w:val="24"/>
              </w:rPr>
            </w:pPr>
          </w:p>
          <w:p w:rsidR="00702A09" w:rsidRDefault="00702A09" w:rsidP="008C3701">
            <w:pPr>
              <w:spacing w:before="0"/>
              <w:rPr>
                <w:b/>
              </w:rPr>
            </w:pPr>
          </w:p>
          <w:p w:rsidR="00702A09" w:rsidRDefault="00702A09" w:rsidP="008C3701">
            <w:pPr>
              <w:spacing w:before="0"/>
              <w:rPr>
                <w:b/>
              </w:rPr>
            </w:pPr>
          </w:p>
          <w:p w:rsidR="0000610C" w:rsidRDefault="0000610C" w:rsidP="008C3701">
            <w:pPr>
              <w:spacing w:before="0"/>
              <w:rPr>
                <w:b/>
              </w:rPr>
            </w:pPr>
          </w:p>
          <w:p w:rsidR="0000610C" w:rsidRDefault="0000610C" w:rsidP="008C3701">
            <w:pPr>
              <w:spacing w:before="0"/>
              <w:rPr>
                <w:b/>
              </w:rPr>
            </w:pPr>
          </w:p>
          <w:p w:rsidR="00702A09" w:rsidRDefault="00702A09" w:rsidP="008C3701">
            <w:pPr>
              <w:spacing w:before="0"/>
              <w:jc w:val="center"/>
              <w:rPr>
                <w:b/>
                <w:spacing w:val="-12"/>
                <w:szCs w:val="28"/>
              </w:rPr>
            </w:pPr>
            <w:r w:rsidRPr="00E1329D">
              <w:rPr>
                <w:b/>
              </w:rPr>
              <w:t>Đặng Ngọc</w:t>
            </w:r>
            <w:r>
              <w:rPr>
                <w:b/>
              </w:rPr>
              <w:t xml:space="preserve"> Sơn</w:t>
            </w:r>
          </w:p>
        </w:tc>
      </w:tr>
    </w:tbl>
    <w:p w:rsidR="00E01278" w:rsidRDefault="00E01278" w:rsidP="00E01278"/>
    <w:p w:rsidR="00073969" w:rsidRDefault="00AE3A73"/>
    <w:sectPr w:rsidR="00073969" w:rsidSect="00E8385D">
      <w:type w:val="continuous"/>
      <w:pgSz w:w="11907" w:h="1684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278"/>
    <w:rsid w:val="0000610C"/>
    <w:rsid w:val="000727E8"/>
    <w:rsid w:val="000A2AB7"/>
    <w:rsid w:val="000C1E5D"/>
    <w:rsid w:val="00146971"/>
    <w:rsid w:val="00150063"/>
    <w:rsid w:val="00227C4C"/>
    <w:rsid w:val="00296D82"/>
    <w:rsid w:val="00385953"/>
    <w:rsid w:val="003D7E65"/>
    <w:rsid w:val="004479C9"/>
    <w:rsid w:val="00457935"/>
    <w:rsid w:val="00550AB9"/>
    <w:rsid w:val="006E57EF"/>
    <w:rsid w:val="00702A09"/>
    <w:rsid w:val="00772492"/>
    <w:rsid w:val="00837AA8"/>
    <w:rsid w:val="00842034"/>
    <w:rsid w:val="008C3701"/>
    <w:rsid w:val="008D2128"/>
    <w:rsid w:val="009029CA"/>
    <w:rsid w:val="00930E78"/>
    <w:rsid w:val="0094105F"/>
    <w:rsid w:val="00965456"/>
    <w:rsid w:val="009C13CE"/>
    <w:rsid w:val="00AE3A73"/>
    <w:rsid w:val="00B01BA6"/>
    <w:rsid w:val="00B75BA1"/>
    <w:rsid w:val="00BD3420"/>
    <w:rsid w:val="00BE23EB"/>
    <w:rsid w:val="00CE1F82"/>
    <w:rsid w:val="00CE67C4"/>
    <w:rsid w:val="00D05E43"/>
    <w:rsid w:val="00D10E6E"/>
    <w:rsid w:val="00DC1C51"/>
    <w:rsid w:val="00DC217A"/>
    <w:rsid w:val="00E01278"/>
    <w:rsid w:val="00E8385D"/>
    <w:rsid w:val="00EA24CE"/>
    <w:rsid w:val="00EF252D"/>
    <w:rsid w:val="00F83CE9"/>
    <w:rsid w:val="00FE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yetdinh">
    <w:name w:val="quyet dinh"/>
    <w:rsid w:val="00E012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paragraph" w:styleId="BalloonText">
    <w:name w:val="Balloon Text"/>
    <w:basedOn w:val="Normal"/>
    <w:link w:val="BalloonTextChar"/>
    <w:uiPriority w:val="99"/>
    <w:semiHidden/>
    <w:unhideWhenUsed/>
    <w:rsid w:val="003D7E6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E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yetdinh">
    <w:name w:val="quyet dinh"/>
    <w:rsid w:val="00E012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paragraph" w:styleId="BalloonText">
    <w:name w:val="Balloon Text"/>
    <w:basedOn w:val="Normal"/>
    <w:link w:val="BalloonTextChar"/>
    <w:uiPriority w:val="99"/>
    <w:semiHidden/>
    <w:unhideWhenUsed/>
    <w:rsid w:val="003D7E6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2017-07-28T10:32:00Z</cp:lastPrinted>
  <dcterms:created xsi:type="dcterms:W3CDTF">2017-05-31T09:28:00Z</dcterms:created>
  <dcterms:modified xsi:type="dcterms:W3CDTF">2017-07-28T10:32:00Z</dcterms:modified>
</cp:coreProperties>
</file>